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CM2 — Période 4</w:t>
      </w:r>
    </w:p>
    <w:p>
      <w:pPr>
        <w:spacing w:after="60"/>
        <w:jc w:val="center"/>
      </w:pPr>
      <w:r>
        <w:rPr>
          <w:rFonts w:ascii="Calibri" w:cs="Calibri" w:eastAsia="Calibri" w:hAnsi="Calibri"/>
          <w:b/>
          <w:bCs/>
          <w:i w:val="false"/>
          <w:iCs w:val="false"/>
          <w:color w:val="1F3864"/>
          <w:sz w:val="34"/>
          <w:szCs w:val="34"/>
        </w:rPr>
        <w:t xml:space="preserve">La France pendant la Seconde Guerre mondiale (1939-1945)</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thème 5 (quatrième période) : La France pendant la Seconde Guerre mondiale. Liens : EMC (valeurs de la République, engagement), français (roman historique et écrits documentés), arts (images et mémoire).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les grandes étapes : 1939, la défaite de 1940, l'Occupation, la Résistance, la Libération de 1944-1945.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 l'Occupation change dans la vie quotidienne des Français.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qu'est la Résistance et pourquoi certains ont choisi de résister.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Aborder la persécution et la déportation des Juifs de France avec les mots justes, dans le cadre du devoir de mémoire.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et croiser des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le fait historique du jugement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 sens de la mémoire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P3 : la Première Guerre mondiale, la notion de mémoire, les monuments aux morts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P1-P2 : la République et ses valeurs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prolongée jusqu'en 1945 ; carte de la France en 1940-1942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documentaire (annexes 1-3) ; projections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Ressources du Mémorial de la Shoah et de la Fondation de la Résistance (documents adaptés au cycle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S6 (annexe 4) : frise, questions sur documents, paragraphe explicatif.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évaluée : la contribution au projet de mémoire de la classe.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documents par atelier ; longueur du paragraphe attendu.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questionnaires guidés en ★ ; en ★★★, croisement de documents de nature différente et rédaction argumentée.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orale des documents ; lexique historique illustré ; les documents les plus difficiles sont présentés par le professeur.</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De la guerre à la défaite : 1939-1940</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Situer le début du conflit et comprendre le choc de la défaite de 1940.</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Vivre sous l'Occupation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 quotidien des Français pendant l'Occupation.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Résister : des femmes et des hommes qui ont dit non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ce qu'est la Résistance et la diversité de ses formes.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persécution des Juifs et le devoir de mémoire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faits de la persécution et de la déportation, avec les mots justes et la mesure nécessaire.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Libération et le projet de mémoire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 Libération et construire une production de mémoire.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Synthétiser et évaluer.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De la guerre à la défaite : 1939-1940</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Situer le début du conflit et comprendre le choc de la défaite de 1940.</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Carte de l'Europe ; annexe 1 docs A et B</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Réactivation et problématique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la période 3 : la Première Guerre mondiale s'est achevée en 1918 ; vingt ans plus tard, la guerre revient.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d'enquête affichée pour toute la séquence : « Comment les Français ont-ils vécu ces années, et quels choix ont-ils eu à faire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de documents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 A : la chronologie de 1939-1940 (déclaration de guerre, offensive allemande de mai 1940, exode, armistice de juin 1940).</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Doc B : la carte de la France coupée en deux (zone occupée, zone dite libre).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Traitement mesuré : on explique les faits sans détailler les opérations militaires. L'essentiel est de comprendre le basculement d'un pays.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défaite, l'exode de millions de civils sur les routes, l'armistice, la coupure du territoire.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voix opposées présentées avec clarté : le maréchal Pétain qui demande l'armistice, et le général de Gaulle qui appelle depuis Londres, le 18 juin, à poursuivre le combat.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complétée (1939, juin 1940) ; carte collée ; trace écrite de trois phrases.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Chronologie illustrée ; carte à colorier avec légende fournie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les deux appels de juin 1940 : que propose chacun ?</w:t>
            </w:r>
          </w:p>
        </w:tc>
      </w:tr>
    </w:tbl>
    <w:p>
      <w:pPr>
        <w:spacing w:after="80"/>
        <w:jc w:val="left"/>
      </w:pPr>
      <w:r>
        <w:rPr>
          <w:rFonts w:ascii="Calibri" w:cs="Calibri" w:eastAsia="Calibri" w:hAnsi="Calibri"/>
          <w:b w:val="false"/>
          <w:bCs w:val="false"/>
          <w:i/>
          <w:iCs/>
          <w:sz w:val="19"/>
          <w:szCs w:val="19"/>
        </w:rPr>
        <w:t xml:space="preserve">Trace écrite / bilan : Frise 1939-1940 + carte de la France coupée en deux.</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Vivre sous l'Occupation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 quotidien des Français pendant l'Occupation.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ateliers documents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(quatre fiches-ateliers)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Entrée par les objets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documents projetés : une carte de rationnement, une affiche de propagande, une photographie d'une rue occupée.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des observations ; le quotidien devient concret avant toute explication générale.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tournants</w:t>
            </w:r>
          </w:p>
          <w:p>
            <w:pPr>
              <w:spacing w:after="0"/>
              <w:jc w:val="left"/>
            </w:pPr>
            <w:r>
              <w:rPr>
                <w:rFonts w:ascii="Calibri" w:cs="Calibri" w:eastAsia="Calibri" w:hAnsi="Calibri"/>
                <w:b w:val="false"/>
                <w:bCs w:val="false"/>
                <w:i/>
                <w:iCs/>
                <w:sz w:val="17"/>
                <w:szCs w:val="17"/>
              </w:rPr>
              <w:t xml:space="preserve">4 groupes × 2 rotations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1 : le rationnement et les pénuries (tickets, files d'attente, marché noir, jardins).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2 : les contraintes quotidiennes (couvre-feu, laissez-passer, contrôles, censure de la presse et du courrier).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3 : la propagande et l'information (affiches, radio ; Radio Londres écoutée en cachette).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4 (guidé par le professeur) : l'école et les enfants sous l'Occupation.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collectif : ce qui manque, ce qui est interdit, ce qui change à l'école, ce qui reste malgré tout.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direct avec le français : ces éléments nourrissent le journal du personnage écrit en parallèle.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courts par atelier ; lexique illustré (rationnement, couvre-feu, laissez-passer)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Croiser une affiche de propagande et un témoignage : que dit l'une, que dit l'autre ?</w:t>
            </w:r>
          </w:p>
        </w:tc>
      </w:tr>
    </w:tbl>
    <w:p>
      <w:pPr>
        <w:spacing w:after="80"/>
        <w:jc w:val="left"/>
      </w:pPr>
      <w:r>
        <w:rPr>
          <w:rFonts w:ascii="Calibri" w:cs="Calibri" w:eastAsia="Calibri" w:hAnsi="Calibri"/>
          <w:b w:val="false"/>
          <w:bCs w:val="false"/>
          <w:i/>
          <w:iCs/>
          <w:sz w:val="19"/>
          <w:szCs w:val="19"/>
        </w:rPr>
        <w:t xml:space="preserve">Trace écrite / bilan : Tableau du quotidien sous l'Occupation.</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Résister : des femmes et des hommes qui ont dit non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ce qu'est la Résistance et la diversité de ses formes.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(portraits et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Qu'est-ce que résister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la Résistance prend des formes très variées — imprimer et distribuer des tracts, cacher des personnes recherchées, transmettre des renseignements, saboter, combattre dans les maquis.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Insistance importante : beaucoup d'actes de résistance étaient modestes et silencieux. Cacher quelqu'un, se taire lors d'un contrôle, transmettre une information : cela suffisait à risquer sa vie.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Jean Moulin et l'unification de la Résistance sont évoqués ; le rôle des femmes est explicitement souligné.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Portraits en groupes</w:t>
            </w:r>
          </w:p>
          <w:p>
            <w:pPr>
              <w:spacing w:after="0"/>
              <w:jc w:val="left"/>
            </w:pPr>
            <w:r>
              <w:rPr>
                <w:rFonts w:ascii="Calibri" w:cs="Calibri" w:eastAsia="Calibri" w:hAnsi="Calibri"/>
                <w:b w:val="false"/>
                <w:bCs w:val="false"/>
                <w:i/>
                <w:iCs/>
                <w:sz w:val="17"/>
                <w:szCs w:val="17"/>
              </w:rPr>
              <w:t xml:space="preserve">4 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étudie un portrait de résistant ou de résistante (parcours ordinaire, forme d'engagement, risques encourus).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 à remplir : qui, quoi, pourquoi, à quel risque.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portraits choisis incluent des figures connues et des anonymes, dont des femmes et des étrangers engagés pour la France.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Restitution ; construction de l'affiche « résister, c'était…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posée sans réponse imposée : pourquoi certains ont-ils résisté et d'autres non ? On explique les contraintes et les peurs, sans juger les personnes du passé.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portrait illustré ; fiche avec questions fléchées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portraits comparés ; formes d'engagement différentes à confronter</w:t>
            </w:r>
          </w:p>
        </w:tc>
      </w:tr>
    </w:tbl>
    <w:p>
      <w:pPr>
        <w:spacing w:after="80"/>
        <w:jc w:val="left"/>
      </w:pPr>
      <w:r>
        <w:rPr>
          <w:rFonts w:ascii="Calibri" w:cs="Calibri" w:eastAsia="Calibri" w:hAnsi="Calibri"/>
          <w:b w:val="false"/>
          <w:bCs w:val="false"/>
          <w:i/>
          <w:iCs/>
          <w:sz w:val="19"/>
          <w:szCs w:val="19"/>
        </w:rPr>
        <w:t xml:space="preserve">Trace écrite / bilan : Affiche « résister, c'était… » + fiche de portrait.</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La persécution des Juifs et le devoir de mémoire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faits de la persécution et de la déportation, avec les mots justes et la mesure nécessaire.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institutionnels adaptés au cycle 3 (Mémorial de la Shoah)</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(documents choisis)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Poser le cadre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annonce clairement le sujet et son sérieux : nous allons parler de faits graves, réels, qui ont touché des familles entières, y compris des enfants.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Règles de la séance : on écoute, on peut poser toutes ses questions, on peut aussi dire qu'on est ému.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Aucune image de violence n'est montrée. Le travail se fait sur des documents administratifs, des photographies de personnes vivantes et des témoignages écrits mesurés.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faits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lois d'exclusion : dès 1940, des lois excluent les Juifs de nombreux métiers et de nombreux lieux. Des enfants sont exclus de l'école.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L'étoile jaune imposée en 1942 en zone occupée.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rafles et la déportation : des dizaines de milliers de personnes, dont environ 11 000 enfants, sont déportées depuis la France vers des camps où elles sont assassinées. C'est ce qu'on appelle la Shoah.</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participation de l'État français à ces persécutions est nommée : elle a été reconnue officiellement par la République en 1995.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Justes sont également présentés : des Français qui, au péril de leur vie, ont caché et sauvé des personnes juives.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vocabulaire est explicité : persécution, exclusion, rafle, déportation, génocide.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mémoire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Pourquoi transmet-on cette histoire ? Non pour culpabiliser, mais pour comprendre ce qui rend de tels actes possibles et pour reconnaître les victimes.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 locale possible : y a-t-il une plaque, une école portant le nom d'un enfant déporté, un lieu de mémoire dans la commune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EMC explicite : ce que signifient concrètement les mots liberté, égalité, fraternité quand ils disparaissent.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à partir de photographies de familles et de courts témoignages ; reformulation systématique ; possibilité de s'exprimer par écrit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Étude d'un document administratif d'époque ; recherche sur un Juste de la région</w:t>
            </w:r>
          </w:p>
        </w:tc>
      </w:tr>
    </w:tbl>
    <w:p>
      <w:pPr>
        <w:spacing w:after="80"/>
        <w:jc w:val="left"/>
      </w:pPr>
      <w:r>
        <w:rPr>
          <w:rFonts w:ascii="Calibri" w:cs="Calibri" w:eastAsia="Calibri" w:hAnsi="Calibri"/>
          <w:b w:val="false"/>
          <w:bCs w:val="false"/>
          <w:i/>
          <w:iCs/>
          <w:sz w:val="19"/>
          <w:szCs w:val="19"/>
        </w:rPr>
        <w:t xml:space="preserve">Trace écrite / bilan : Trace écrite courte et précise, rédigée collectivement ; vocabulaire noté.</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La Libération et le projet de mémoire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 Libération et construire une production de mémoire.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sur 1944-1945 ; matériel pour la production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1944-1945 : la Libération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débarquement de juin 1944, la libération progressive du territoire, la fin de la guerre en Europe le 8 mai 1945.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que la Libération apporte : le rétablissement de la République, et le droit de vote accordé aux femmes en 1944 — première élection en 1945.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complétée jusqu'en 1945.</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projet de mémoire</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prépare une contribution : une frise commentée, un panneau sur les Justes, une présentation d'un lieu de mémoire local, une lecture de témoignages.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projet sera présenté lors de la commémoration du 8 Mai ou à l'école.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 chaque affirmation doit s'appuyer sur un document étudié.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Point d'étape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présente l'état de son travail.</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Contribution guidée par une trame ; documents fournis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 complémentaire ; rédaction du texte de présentation collectif</w:t>
            </w:r>
          </w:p>
        </w:tc>
      </w:tr>
    </w:tbl>
    <w:p>
      <w:pPr>
        <w:spacing w:after="80"/>
        <w:jc w:val="left"/>
      </w:pPr>
      <w:r>
        <w:rPr>
          <w:rFonts w:ascii="Calibri" w:cs="Calibri" w:eastAsia="Calibri" w:hAnsi="Calibri"/>
          <w:b w:val="false"/>
          <w:bCs w:val="false"/>
          <w:i/>
          <w:iCs/>
          <w:sz w:val="19"/>
          <w:szCs w:val="19"/>
        </w:rPr>
        <w:t xml:space="preserve">Trace écrite / bilan : Contribution au projet de mémoire.</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Synthétiser et évaluer.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(évaluation, 2 versions)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complète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Reprise de la question d'enquête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collective à la question initiale ; relecture de la frise 1939-1945.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Idée structurante : dans une période contrainte, des personnes ordinaires ont eu à faire des choix. Comprendre ces choix, ce n'est ni les excuser ni les juger de loin.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vrai/faux justifié, analyse de document, paragraphe explicatif.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Ouverture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Annonce de la période 5 : la France depuis 1945 et la construction européenne.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banque de dates, QCM, paragraphe guidé par trois amorces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bonus sur le sens du devoir de mémoire</w:t>
            </w:r>
          </w:p>
        </w:tc>
      </w:tr>
    </w:tbl>
    <w:p>
      <w:pPr>
        <w:spacing w:after="80"/>
        <w:jc w:val="left"/>
      </w:pPr>
      <w:r>
        <w:rPr>
          <w:rFonts w:ascii="Calibri" w:cs="Calibri" w:eastAsia="Calibri" w:hAnsi="Calibri"/>
          <w:b w:val="false"/>
          <w:bCs w:val="false"/>
          <w:i/>
          <w:iCs/>
          <w:sz w:val="19"/>
          <w:szCs w:val="19"/>
        </w:rPr>
        <w:t xml:space="preserve">Trace écrite / bilan : Frise complète 1789-1945 et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De la guerre à la défaite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A — Chronologie 1939-1940</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Date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Événement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1er septembre 1939</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L'Allemagne envahit la Pologne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 septembre 1939</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France et le Royaume-Uni déclarent la guerre à l'Allemagne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10 mai 1940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Offensive allemande à l'ouest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Mai-juin 1940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L'exode : des millions de civils fuient sur les routes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 juin 1940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Appel du général de Gaulle depuis Londres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22 juin 1940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Armistice : les combats cessent, la France est vaincue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Juillet 1940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maréchal Pétain dirige l'État français depuis Vichy</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Document B — Une France coupée en deux</w:t>
      </w:r>
    </w:p>
    <w:p>
      <w:pPr>
        <w:spacing w:after="80"/>
        <w:jc w:val="left"/>
      </w:pPr>
      <w:r>
        <w:rPr>
          <w:rFonts w:ascii="Calibri" w:cs="Calibri" w:eastAsia="Calibri" w:hAnsi="Calibri"/>
          <w:b w:val="false"/>
          <w:bCs w:val="false"/>
          <w:i w:val="false"/>
          <w:iCs w:val="false"/>
          <w:sz w:val="21"/>
          <w:szCs w:val="21"/>
        </w:rPr>
        <w:t xml:space="preserve">Après l'armistice de juin 1940, le territoire est divisé. Le nord et l'ouest, ainsi que toute la côte atlantique, forment la ZONE OCCUPÉE, où l'armée allemande est présente. Le sud forme la zone dite « libre », dirigée depuis Vichy par le maréchal Pétain. Pour passer d'une zone à l'autre, il faut un laissez-passer. En novembre 1942, l'armée allemande occupe également la zone sud : toute la France est alors occupée.</w:t>
      </w:r>
    </w:p>
    <w:p>
      <w:pPr>
        <w:pStyle w:val="Heading2"/>
        <w:spacing w:after="80" w:before="100"/>
      </w:pPr>
      <w:r>
        <w:rPr>
          <w:rFonts w:ascii="Calibri" w:cs="Calibri" w:eastAsia="Calibri" w:hAnsi="Calibri"/>
          <w:b/>
          <w:bCs/>
          <w:i w:val="false"/>
          <w:iCs w:val="false"/>
          <w:color w:val="1F3864"/>
          <w:sz w:val="24"/>
          <w:szCs w:val="24"/>
        </w:rPr>
        <w:t xml:space="preserve">Document C — Deux voix en juin 1940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maréchal PÉTAIN, le 17 juin 1940 : il annonce qu'il faut cesser le combat et demande l'armistice.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général DE GAULLE, le 18 juin 1940, depuis Londres : il appelle à continuer la lutte. « Quoi qu'il arrive, la flamme de la résistance française ne doit pas s'éteindre et ne s'éteindra pas.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Très peu de Français ont entendu cet appel le jour même : il a été diffusé à la radio de Londres. Sa portée est venue plus tard.</w:t>
      </w:r>
    </w:p>
    <w:p>
      <w:pPr>
        <w:pStyle w:val="Heading2"/>
        <w:spacing w:after="80" w:before="100"/>
      </w:pPr>
      <w:r>
        <w:rPr>
          <w:rFonts w:ascii="Calibri" w:cs="Calibri" w:eastAsia="Calibri" w:hAnsi="Calibri"/>
          <w:b/>
          <w:bCs/>
          <w:i w:val="false"/>
          <w:iCs w:val="false"/>
          <w:color w:val="1F3864"/>
          <w:sz w:val="24"/>
          <w:szCs w:val="24"/>
        </w:rPr>
        <w:t xml:space="preserve">Questions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En quelle année la guerre commence-t-elle ? 2. Que se passe-t-il en juin 1940 ? 3. En combien de zones la France est-elle divisée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Qu'est-ce que l'exode ? 5. Que propose Pétain ? Que propose de Gaulle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Pourquoi l'appel du 18 juin est-il devenu important, alors que très peu de gens l'ont entendu ce jour-là ?</w:t>
      </w:r>
    </w:p>
    <w:p>
      <w:pPr>
        <w:pStyle w:val="Heading2"/>
        <w:spacing w:after="80" w:before="100"/>
      </w:pPr>
      <w:r>
        <w:rPr>
          <w:rFonts w:ascii="Calibri" w:cs="Calibri" w:eastAsia="Calibri" w:hAnsi="Calibri"/>
          <w:b/>
          <w:bCs/>
          <w:i w:val="false"/>
          <w:iCs w:val="false"/>
          <w:color w:val="1F3864"/>
          <w:sz w:val="24"/>
          <w:szCs w:val="24"/>
        </w:rPr>
        <w:t xml:space="preserve">Vocabulaire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ARMISTICE : accord qui arrête les combats. — OCCUPATION : présence d'une armée étrangère qui contrôle le territoire.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EXODE : fuite massive de population. — LAISSEZ-PASSER : document obligatoire pour circuler.</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2 — Quatre ateliers sur la vie quotidienne  [DOCUMENT ÉLÈVE — à imprimer]</w:t>
      </w:r>
    </w:p>
    <w:p>
      <w:pPr>
        <w:spacing w:after="120"/>
        <w:jc w:val="left"/>
      </w:pPr>
      <w:r>
        <w:rPr>
          <w:rFonts w:ascii="Calibri" w:cs="Calibri" w:eastAsia="Calibri" w:hAnsi="Calibri"/>
          <w:b/>
          <w:bCs/>
          <w:i w:val="false"/>
          <w:iCs w:val="false"/>
          <w:sz w:val="21"/>
          <w:szCs w:val="21"/>
        </w:rPr>
        <w:t xml:space="preserve">Consigne : Relevez trois informations précises et préparez une phrase de synthèse.</w:t>
      </w:r>
    </w:p>
    <w:p>
      <w:pPr>
        <w:pStyle w:val="Heading2"/>
        <w:spacing w:after="80" w:before="100"/>
      </w:pPr>
      <w:r>
        <w:rPr>
          <w:rFonts w:ascii="Calibri" w:cs="Calibri" w:eastAsia="Calibri" w:hAnsi="Calibri"/>
          <w:b/>
          <w:bCs/>
          <w:i w:val="false"/>
          <w:iCs w:val="false"/>
          <w:color w:val="1F3864"/>
          <w:sz w:val="24"/>
          <w:szCs w:val="24"/>
        </w:rPr>
        <w:t xml:space="preserve">Atelier 1 — Le rationnement</w:t>
      </w:r>
    </w:p>
    <w:p>
      <w:pPr>
        <w:spacing w:after="80"/>
        <w:jc w:val="left"/>
      </w:pPr>
      <w:r>
        <w:rPr>
          <w:rFonts w:ascii="Calibri" w:cs="Calibri" w:eastAsia="Calibri" w:hAnsi="Calibri"/>
          <w:b w:val="false"/>
          <w:bCs w:val="false"/>
          <w:i w:val="false"/>
          <w:iCs w:val="false"/>
          <w:sz w:val="21"/>
          <w:szCs w:val="21"/>
        </w:rPr>
        <w:t xml:space="preserve">Dès 1940, la nourriture manque. Chaque personne reçoit des tickets de rationnement : sans ticket, on ne peut rien acheter, même avec de l'argent. Les rations sont faibles : environ 275 grammes de pain par jour pour un adulte, quelques dizaines de grammes de viande par semaine. Les files d'attente devant les magasins durent des heures, souvent dès l'aube. Beaucoup de familles cultivent un petit jardin ou élèvent des lapins. Certains achètent au « marché noir », à des prix très élevés et illégalement.</w:t>
      </w:r>
    </w:p>
    <w:p>
      <w:pPr>
        <w:pStyle w:val="Heading2"/>
        <w:spacing w:after="80" w:before="100"/>
      </w:pPr>
      <w:r>
        <w:rPr>
          <w:rFonts w:ascii="Calibri" w:cs="Calibri" w:eastAsia="Calibri" w:hAnsi="Calibri"/>
          <w:b/>
          <w:bCs/>
          <w:i w:val="false"/>
          <w:iCs w:val="false"/>
          <w:color w:val="1F3864"/>
          <w:sz w:val="24"/>
          <w:szCs w:val="24"/>
        </w:rPr>
        <w:t xml:space="preserve">Atelier 2 — Les contraintes du quotidien</w:t>
      </w:r>
    </w:p>
    <w:p>
      <w:pPr>
        <w:spacing w:after="80"/>
        <w:jc w:val="left"/>
      </w:pPr>
      <w:r>
        <w:rPr>
          <w:rFonts w:ascii="Calibri" w:cs="Calibri" w:eastAsia="Calibri" w:hAnsi="Calibri"/>
          <w:b w:val="false"/>
          <w:bCs w:val="false"/>
          <w:i w:val="false"/>
          <w:iCs w:val="false"/>
          <w:sz w:val="21"/>
          <w:szCs w:val="21"/>
        </w:rPr>
        <w:t xml:space="preserve">Un couvre-feu interdit de sortir la nuit. Il faut un laissez-passer pour changer de zone. Les journaux sont censurés : ils ne publient que ce qui est autorisé. Le courrier peut être ouvert et lu. Les postes de radio sont surveillés : écouter la radio de Londres est interdit et puni. On brouille les émissions, alors les gens écoutent le volume au minimum, l'oreille collée au poste.</w:t>
      </w:r>
    </w:p>
    <w:p>
      <w:pPr>
        <w:pStyle w:val="Heading2"/>
        <w:spacing w:after="80" w:before="100"/>
      </w:pPr>
      <w:r>
        <w:rPr>
          <w:rFonts w:ascii="Calibri" w:cs="Calibri" w:eastAsia="Calibri" w:hAnsi="Calibri"/>
          <w:b/>
          <w:bCs/>
          <w:i w:val="false"/>
          <w:iCs w:val="false"/>
          <w:color w:val="1F3864"/>
          <w:sz w:val="24"/>
          <w:szCs w:val="24"/>
        </w:rPr>
        <w:t xml:space="preserve">Atelier 3 — La propagande</w:t>
      </w:r>
    </w:p>
    <w:p>
      <w:pPr>
        <w:spacing w:after="80"/>
        <w:jc w:val="left"/>
      </w:pPr>
      <w:r>
        <w:rPr>
          <w:rFonts w:ascii="Calibri" w:cs="Calibri" w:eastAsia="Calibri" w:hAnsi="Calibri"/>
          <w:b w:val="false"/>
          <w:bCs w:val="false"/>
          <w:i w:val="false"/>
          <w:iCs w:val="false"/>
          <w:sz w:val="21"/>
          <w:szCs w:val="21"/>
        </w:rPr>
        <w:t xml:space="preserve">Des affiches sont placardées partout. Elles présentent le maréchal Pétain comme un protecteur, invitent les ouvriers à partir travailler en Allemagne, ou désignent des ennemis. Elles utilisent des images simples et des slogans courts, faciles à retenir. La radio d'État diffuse les mêmes messages. En face, la radio de Londres diffuse des informations et des messages codés destinés à la Résistance.</w:t>
      </w:r>
    </w:p>
    <w:p>
      <w:pPr>
        <w:pStyle w:val="Heading2"/>
        <w:spacing w:after="80" w:before="100"/>
      </w:pPr>
      <w:r>
        <w:rPr>
          <w:rFonts w:ascii="Calibri" w:cs="Calibri" w:eastAsia="Calibri" w:hAnsi="Calibri"/>
          <w:b/>
          <w:bCs/>
          <w:i w:val="false"/>
          <w:iCs w:val="false"/>
          <w:color w:val="1F3864"/>
          <w:sz w:val="24"/>
          <w:szCs w:val="24"/>
        </w:rPr>
        <w:t xml:space="preserve">Atelier 4 (avec le professeur) — L'école et les enfants</w:t>
      </w:r>
    </w:p>
    <w:p>
      <w:pPr>
        <w:spacing w:after="80"/>
        <w:jc w:val="left"/>
      </w:pPr>
      <w:r>
        <w:rPr>
          <w:rFonts w:ascii="Calibri" w:cs="Calibri" w:eastAsia="Calibri" w:hAnsi="Calibri"/>
          <w:b w:val="false"/>
          <w:bCs w:val="false"/>
          <w:i w:val="false"/>
          <w:iCs w:val="false"/>
          <w:sz w:val="21"/>
          <w:szCs w:val="21"/>
        </w:rPr>
        <w:t xml:space="preserve">L'école continue, mais elle change. Le chauffage manque : les enfants gardent leur manteau en classe. Le papier et les crayons sont rares ; on écrit dans les marges. Les élèves apprennent des chants à la gloire du maréchal. Certains enfants voient leur père absent, prisonnier en Allemagne : près de 1,8 million de soldats français sont retenus prisonniers. À partir de 1942, des enfants juifs sont exclus de l'école, puis certains disparaissent : ils ont été arrêtés.</w:t>
      </w:r>
    </w:p>
    <w:p>
      <w:pPr>
        <w:pStyle w:val="Heading2"/>
        <w:spacing w:after="80" w:before="100"/>
      </w:pPr>
      <w:r>
        <w:rPr>
          <w:rFonts w:ascii="Calibri" w:cs="Calibri" w:eastAsia="Calibri" w:hAnsi="Calibri"/>
          <w:b/>
          <w:bCs/>
          <w:i w:val="false"/>
          <w:iCs w:val="false"/>
          <w:color w:val="1F3864"/>
          <w:sz w:val="24"/>
          <w:szCs w:val="24"/>
        </w:rPr>
        <w:t xml:space="preserve">Mon tableau</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manque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est interdit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change à l'école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Vocabulaire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RATIONNEMENT : limitation de ce que chacun peut acheter. — COUVRE-FEU : interdiction de sortir la nuit.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CENSURE : contrôle de ce qui peut être publié. — PROPAGANDE : messages destinés à faire penser d'une certaine façon.</w:t>
      </w:r>
    </w:p>
    <w:p>
      <w:r>
        <w:br w:type="page"/>
      </w:r>
    </w:p>
    <w:p>
      <w:pPr>
        <w:shd w:fill="375623" w:val="clear"/>
        <w:spacing w:after="60"/>
      </w:pPr>
      <w:r>
        <w:rPr>
          <w:rFonts w:ascii="Calibri" w:cs="Calibri" w:eastAsia="Calibri" w:hAnsi="Calibri"/>
          <w:b/>
          <w:bCs/>
          <w:i w:val="false"/>
          <w:iCs w:val="false"/>
          <w:color w:val="FFFFFF"/>
          <w:sz w:val="24"/>
          <w:szCs w:val="24"/>
        </w:rPr>
        <w:t xml:space="preserve">ANNEXE 3 — Corpus 3 — Résister ; la persécution ; les Justes  [DOCUMENT ÉLÈVE — à imprimer]</w:t>
      </w:r>
    </w:p>
    <w:p>
      <w:pPr>
        <w:pStyle w:val="Heading2"/>
        <w:spacing w:after="80" w:before="100"/>
      </w:pPr>
      <w:r>
        <w:rPr>
          <w:rFonts w:ascii="Calibri" w:cs="Calibri" w:eastAsia="Calibri" w:hAnsi="Calibri"/>
          <w:b/>
          <w:bCs/>
          <w:i w:val="false"/>
          <w:iCs w:val="false"/>
          <w:color w:val="1F3864"/>
          <w:sz w:val="24"/>
          <w:szCs w:val="24"/>
        </w:rPr>
        <w:t xml:space="preserve">Résister, c'était quoi exactement ?</w:t>
      </w:r>
    </w:p>
    <w:p>
      <w:pPr>
        <w:spacing w:after="80"/>
        <w:jc w:val="left"/>
      </w:pPr>
      <w:r>
        <w:rPr>
          <w:rFonts w:ascii="Calibri" w:cs="Calibri" w:eastAsia="Calibri" w:hAnsi="Calibri"/>
          <w:b w:val="false"/>
          <w:bCs w:val="false"/>
          <w:i w:val="false"/>
          <w:iCs w:val="false"/>
          <w:sz w:val="21"/>
          <w:szCs w:val="21"/>
        </w:rPr>
        <w:t xml:space="preserve">La Résistance n'était pas seulement le combat armé. Elle prenait des formes très diverses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IMPRIMER et distribuer des journaux clandestins, écrire sur les murs.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RENSEIGNER : transmettre des informations sur les mouvements de troupes.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CACHER : héberger des personnes recherchées, fabriquer de faux papiers.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AIDER À PASSER : faire franchir une frontière ou une ligne de démarcation.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SABOTER : couper une voie ferrée, une ligne téléphonique.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COMBATTRE : dans les maquis, à partir de 1943 surtout.</w:t>
      </w:r>
    </w:p>
    <w:p>
      <w:pPr>
        <w:pStyle w:val="Heading2"/>
        <w:spacing w:after="80" w:before="100"/>
      </w:pPr>
      <w:r>
        <w:rPr>
          <w:rFonts w:ascii="Calibri" w:cs="Calibri" w:eastAsia="Calibri" w:hAnsi="Calibri"/>
          <w:b/>
          <w:bCs/>
          <w:i w:val="false"/>
          <w:iCs w:val="false"/>
          <w:color w:val="1F3864"/>
          <w:sz w:val="24"/>
          <w:szCs w:val="24"/>
        </w:rPr>
        <w:t xml:space="preserve">Ce qu'il faut comprendre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Beaucoup d'actes de résistance étaient MODESTES et SILENCIEUX. Cacher quelqu'un une nuit, se taire lors d'un contrôle, transmettre une lettre : cela suffisait à risquer la prison, la déportation ou la mort.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FEMMES ont joué un rôle considérable : agents de liaison, hébergeuses, faussaires, combattantes. Elles ont longtemps été oubliées des récits.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ÉTRANGERS vivant en France se sont aussi engagés pour 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Jean Moulin, envoyé par de Gaulle, a réussi à unifier les principaux mouvements de résistance en 1943. Arrêté, torturé, il est mort sans parler.</w:t>
      </w:r>
    </w:p>
    <w:p>
      <w:pPr>
        <w:pStyle w:val="Heading2"/>
        <w:spacing w:after="80" w:before="100"/>
      </w:pPr>
      <w:r>
        <w:rPr>
          <w:rFonts w:ascii="Calibri" w:cs="Calibri" w:eastAsia="Calibri" w:hAnsi="Calibri"/>
          <w:b/>
          <w:bCs/>
          <w:i w:val="false"/>
          <w:iCs w:val="false"/>
          <w:color w:val="1F3864"/>
          <w:sz w:val="24"/>
          <w:szCs w:val="24"/>
        </w:rPr>
        <w:t xml:space="preserve">Ma fiche de portrait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Question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Ma réponse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Qui est cette personne ? (âge, métier, situation)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Quelle forme a pris son engagement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Quels risques prenait-elle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qui m'a le plus frappé</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persécution des Juifs de France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Dès 1940, des lois excluent les Juifs de nombreux métiers, de la fonction publique, puis de nombreux lieux publics.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1942, en zone occupée, le port de l'étoile jaune est imposé, y compris aux enfants dès six ans.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RAFLES sont organisées : des familles entières sont arrêtées chez elles, souvent au petit matin.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Environ 76 000 Juifs de France ont été déportés vers des camps où ils ont été assassinés, parmi lesquels environ 11 000 enfants. Très peu sont revenus.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crime porte un nom : la SHOAH, l'assassinat organisé des Juifs d'Europe. On emploie aussi le mot GÉNOCIDE : la volonté d'exterminer tout un peuple.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L'État français de l'époque a participé à ces arrestations. La République française l'a officiellement reconnu en 1995.</w:t>
      </w:r>
    </w:p>
    <w:p>
      <w:pPr>
        <w:pStyle w:val="Heading2"/>
        <w:spacing w:after="80" w:before="100"/>
      </w:pPr>
      <w:r>
        <w:rPr>
          <w:rFonts w:ascii="Calibri" w:cs="Calibri" w:eastAsia="Calibri" w:hAnsi="Calibri"/>
          <w:b/>
          <w:bCs/>
          <w:i w:val="false"/>
          <w:iCs w:val="false"/>
          <w:color w:val="1F3864"/>
          <w:sz w:val="24"/>
          <w:szCs w:val="24"/>
        </w:rPr>
        <w:t xml:space="preserve">Les Justes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Français ont caché, nourri, protégé des personnes juives, au péril de leur vie. On les appelle les JUSTES PARMI LES NATIONS.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Plus de 4 000 Français ont reçu ce titre. Beaucoup d'autres n'ont jamais été identifiés.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villages entiers ont protégé des enfants juifs. Ces gestes montrent qu'il était possible de choisir.</w:t>
      </w:r>
    </w:p>
    <w:p>
      <w:pPr>
        <w:pStyle w:val="Heading2"/>
        <w:spacing w:after="80" w:before="100"/>
      </w:pPr>
      <w:r>
        <w:rPr>
          <w:rFonts w:ascii="Calibri" w:cs="Calibri" w:eastAsia="Calibri" w:hAnsi="Calibri"/>
          <w:b/>
          <w:bCs/>
          <w:i w:val="false"/>
          <w:iCs w:val="false"/>
          <w:color w:val="1F3864"/>
          <w:sz w:val="24"/>
          <w:szCs w:val="24"/>
        </w:rPr>
        <w:t xml:space="preserve">Pourquoi transmettre cette histoire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Non pour se sentir coupable : nous ne sommes responsables de rien de ce qui s'est passé alors.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pour RECONNAÎTRE les victimes, pour COMPRENDRE comment cela a été possible, et pour rester vigilants aujourd'hui.</w:t>
      </w:r>
    </w:p>
    <w:p>
      <w:pPr>
        <w:pStyle w:val="Heading2"/>
        <w:spacing w:after="80" w:before="100"/>
      </w:pPr>
      <w:r>
        <w:rPr>
          <w:rFonts w:ascii="Calibri" w:cs="Calibri" w:eastAsia="Calibri" w:hAnsi="Calibri"/>
          <w:b/>
          <w:bCs/>
          <w:i w:val="false"/>
          <w:iCs w:val="false"/>
          <w:color w:val="1F3864"/>
          <w:sz w:val="24"/>
          <w:szCs w:val="24"/>
        </w:rPr>
        <w:t xml:space="preserve">Ma recherche locale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Y a-t-il dans ma commune une plaque, une rue, une école portant le nom d'une victime ou d'un résistant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j'ai appris en cherchant : __lignes__:2</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d'histoire (2 versions) + corrigé et précautions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Complète la frise : 1939, juin 1940, 1942, juin 1944, 8 mai 1945 (5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Vrai ou faux, justifie : « Après juin 1940, toute la France est occupée. » / « Le rationnement limitait ce que chacun pouvait acheter. » / « Résister, c'était seulement combattre les armes à la main.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Document (atelier 1 ou 2) : relève trois contraintes de la vie quotidienne sous l'Occupation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Cite trois formes différentes de résistance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Qu'est-ce qu'un Juste parmi les nations ?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Paragraphe : « Explique pourquoi il est important de transmettre l'histoire de cette période. » (4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Frise avec banque de dates ; item 3 en QCM ; item 4 avec formes à relier ; paragraphe guidé par trois amorces.</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1939 : début de la guerre. Juin 1940 : défaite, armistice, appel du 18 juin. 1942 : occupation totale, étoile jaune, grandes rafles. Juin 1944 : débarquement. 8 mai 1945 : fin de la guerre en Europe.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Formes de résistance : presse clandestine, renseignement, sauvetage, faux papiers, sabotage, maquis.</w:t>
      </w:r>
    </w:p>
    <w:p>
      <w:pPr>
        <w:pStyle w:val="Heading2"/>
        <w:spacing w:after="80" w:before="100"/>
      </w:pPr>
      <w:r>
        <w:rPr>
          <w:rFonts w:ascii="Calibri" w:cs="Calibri" w:eastAsia="Calibri" w:hAnsi="Calibri"/>
          <w:b/>
          <w:bCs/>
          <w:i w:val="false"/>
          <w:iCs w:val="false"/>
          <w:color w:val="1F3864"/>
          <w:sz w:val="24"/>
          <w:szCs w:val="24"/>
        </w:rPr>
        <w:t xml:space="preserve">PRÉCAUTIONS PÉDAGOGIQUES POUR TOUTE LA SÉQUENCE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Aucune image de violence, de cadavre ou de camp n'est montrée. On travaille sur des documents administratifs, des photographies de personnes vivantes, des témoignages écrits mesurés.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nomme les faits avec exactitude et sobriété. Ni euphémisme, ni dramatisation.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demande jamais à un élève de se mettre « à la place » d'une victime dans un jeu de rôle. En écriture, on fait écrire le quotidien d'un enfant ordinaire, pas la persécution vécue.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distingue toujours les faits établis des interprétations, et on ne juge pas les personnes du passé de façon anachronique.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Certains élèves peuvent avoir une histoire familiale liée à cette période, quelle qu'elle soit. Rester attentif, ne jamais désigner personne, accueillir la parole si elle vient.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un élève est visiblement affecté, lui proposer de sortir un moment avec un adulte est légitime.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Ressources fiables et adaptées : Mémorial de la Shoah (offre pédagogique premier degré), Fondation de la Résistance, Éduscol. Le Concours national de la Résistance et de la Déportation propose également des ressources.</w:t>
      </w:r>
    </w:p>
    <w:p>
      <w:pPr>
        <w:pStyle w:val="Heading2"/>
        <w:spacing w:after="80" w:before="100"/>
      </w:pPr>
      <w:r>
        <w:rPr>
          <w:rFonts w:ascii="Calibri" w:cs="Calibri" w:eastAsia="Calibri" w:hAnsi="Calibri"/>
          <w:b/>
          <w:bCs/>
          <w:i w:val="false"/>
          <w:iCs w:val="false"/>
          <w:color w:val="1F3864"/>
          <w:sz w:val="24"/>
          <w:szCs w:val="24"/>
        </w:rPr>
        <w:t xml:space="preserve">Articulation avec l'EMC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Cette séquence donne un contenu concret aux mots liberté, égalité, fraternité : elle montre ce qui se passe quand ils disparaissent.</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1940 : la défaite et la coupure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 effondrement rapide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septembre 1939 : la France entre en guerre.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10 mai 1940 : l'offensive allemande commence à l'ouest.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six semaines, l'armée française est vaincue.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Sur les routes, des MILLIONS de civils fuient : c'est l'EXODE.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Juin 1940 : deux voix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maréchal PÉTAIN demande l'ARMISTICE : il faut cesser le combat.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général DE GAULLE, depuis Londres, appelle à CONTINUER la lutte.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France coupée en deux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nord et à l'ouest : la ZONE OCCUPÉE (armée allemande présente).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Au sud : la zone dite « libre », dirigée depuis Vichy.</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passer de l'une à l'autre : un LAISSEZ-PASSER.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novembre 1942 : toute la France est occupée.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Le quotidien sous l'Occupation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Ce qui manque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nourriture : des TICKETS de rationnement sont nécessaires pour tout acheter.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Environ 275 g de pain par jour. Quelques dizaines de grammes de viande par semaine.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heures de file d'attente, souvent dès l'aube.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est interdit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Sortir la nuit (COUVRE-FEU).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Circuler librement entre les zones (LAISSEZ-PASSER obligatoire).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Écouter la radio de Londres (mais beaucoup le font, le volume au minimum).</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est contrôlé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journaux sont CENSURÉS. Le courrier peut être ouvert.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affiches de PROPAGANDE sont placardées partout.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l'école</w:t>
      </w:r>
    </w:p>
    <w:p>
      <w:pPr>
        <w:spacing w:after="80"/>
        <w:jc w:val="left"/>
      </w:pPr>
      <w:r>
        <w:rPr>
          <w:rFonts w:ascii="Calibri" w:cs="Calibri" w:eastAsia="Calibri" w:hAnsi="Calibri"/>
          <w:b w:val="false"/>
          <w:bCs w:val="false"/>
          <w:i w:val="false"/>
          <w:iCs w:val="false"/>
          <w:sz w:val="21"/>
          <w:szCs w:val="21"/>
        </w:rPr>
        <w:t xml:space="preserve">Pas de chauffage, peu de papier, des pères absents, prisonniers.</w:t>
      </w:r>
    </w:p>
    <w:p>
      <w:pPr>
        <w:spacing w:after="80"/>
        <w:jc w:val="left"/>
      </w:pPr>
      <w:r>
        <w:rPr>
          <w:rFonts w:ascii="Calibri" w:cs="Calibri" w:eastAsia="Calibri" w:hAnsi="Calibri"/>
          <w:b w:val="false"/>
          <w:bCs w:val="false"/>
          <w:i w:val="false"/>
          <w:iCs w:val="false"/>
          <w:sz w:val="21"/>
          <w:szCs w:val="21"/>
        </w:rPr>
        <w:t xml:space="preserve">Et à partir de 1942, des camarades qui disparaissent.</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Résister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Résister ne voulait pas dire seulement combattre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IMPRIMER des journaux clandestins.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RENSEIGNER : transmettre des informations.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CACHER des personnes recherchées, fabriquer de FAUX PAPIERS.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AIDER À PASSER une frontière.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SABOTER une voie ferrée.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COMBATTRE dans les maquis.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 faut retenir</w:t>
      </w:r>
    </w:p>
    <w:p>
      <w:pPr>
        <w:spacing w:after="80"/>
        <w:jc w:val="left"/>
      </w:pPr>
      <w:r>
        <w:rPr>
          <w:rFonts w:ascii="Calibri" w:cs="Calibri" w:eastAsia="Calibri" w:hAnsi="Calibri"/>
          <w:b w:val="false"/>
          <w:bCs w:val="false"/>
          <w:i w:val="false"/>
          <w:iCs w:val="false"/>
          <w:sz w:val="21"/>
          <w:szCs w:val="21"/>
        </w:rPr>
        <w:t xml:space="preserve">Beaucoup d'actes étaient MODESTES et SILENCIEUX.</w:t>
      </w:r>
    </w:p>
    <w:p>
      <w:pPr>
        <w:spacing w:after="80"/>
        <w:jc w:val="left"/>
      </w:pPr>
      <w:r>
        <w:rPr>
          <w:rFonts w:ascii="Calibri" w:cs="Calibri" w:eastAsia="Calibri" w:hAnsi="Calibri"/>
          <w:b w:val="false"/>
          <w:bCs w:val="false"/>
          <w:i w:val="false"/>
          <w:iCs w:val="false"/>
          <w:sz w:val="21"/>
          <w:szCs w:val="21"/>
        </w:rPr>
        <w:t xml:space="preserve">Cacher quelqu'un une nuit. Se taire lors d'un contrôle. Porter une lettre.</w:t>
      </w:r>
    </w:p>
    <w:p>
      <w:pPr>
        <w:spacing w:after="80"/>
        <w:jc w:val="left"/>
      </w:pPr>
      <w:r>
        <w:rPr>
          <w:rFonts w:ascii="Calibri" w:cs="Calibri" w:eastAsia="Calibri" w:hAnsi="Calibri"/>
          <w:b w:val="false"/>
          <w:bCs w:val="false"/>
          <w:i w:val="false"/>
          <w:iCs w:val="false"/>
          <w:sz w:val="21"/>
          <w:szCs w:val="21"/>
        </w:rPr>
        <w:t xml:space="preserve">Cela suffisait à risquer sa vie.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Celles qu'on a longtemps oubliées</w:t>
      </w:r>
    </w:p>
    <w:p>
      <w:pPr>
        <w:spacing w:after="80"/>
        <w:jc w:val="left"/>
      </w:pPr>
      <w:r>
        <w:rPr>
          <w:rFonts w:ascii="Calibri" w:cs="Calibri" w:eastAsia="Calibri" w:hAnsi="Calibri"/>
          <w:b w:val="false"/>
          <w:bCs w:val="false"/>
          <w:i w:val="false"/>
          <w:iCs w:val="false"/>
          <w:sz w:val="21"/>
          <w:szCs w:val="21"/>
        </w:rPr>
        <w:t xml:space="preserve">Les FEMMES ont été agents de liaison, hébergeuses, faussaires, combattantes.</w:t>
      </w:r>
    </w:p>
    <w:p>
      <w:pPr>
        <w:spacing w:after="80"/>
        <w:jc w:val="left"/>
      </w:pPr>
      <w:r>
        <w:rPr>
          <w:rFonts w:ascii="Calibri" w:cs="Calibri" w:eastAsia="Calibri" w:hAnsi="Calibri"/>
          <w:b w:val="false"/>
          <w:bCs w:val="false"/>
          <w:i w:val="false"/>
          <w:iCs w:val="false"/>
          <w:sz w:val="21"/>
          <w:szCs w:val="21"/>
        </w:rPr>
        <w:t xml:space="preserve">Leur rôle a longtemps été absent des récits. Il ne l'est plus.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2026-08-13T13:32:30.474Z</dcterms:created>
  <dcterms:modified xsi:type="dcterms:W3CDTF">2026-08-13T13:32:30.474Z</dcterms:modified>
</cp:coreProperties>
</file>

<file path=docProps/custom.xml><?xml version="1.0" encoding="utf-8"?>
<Properties xmlns="http://schemas.openxmlformats.org/officeDocument/2006/custom-properties" xmlns:vt="http://schemas.openxmlformats.org/officeDocument/2006/docPropsVTypes"/>
</file>