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100" w:before="200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30"/>
          <w:szCs w:val="30"/>
        </w:rPr>
        <w:t xml:space="preserve">KIT DE REMPLAÇANT</w:t>
      </w:r>
    </w:p>
    <w:p>
      <w:pPr>
        <w:spacing w:after="20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2"/>
          <w:szCs w:val="52"/>
        </w:rPr>
        <w:t xml:space="preserve">CM2</w:t>
      </w:r>
    </w:p>
    <w:p>
      <w:pPr>
        <w:spacing w:after="40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4"/>
          <w:szCs w:val="24"/>
        </w:rPr>
        <w:t xml:space="preserve">Trois journées prêtes à l'emploi, sans préparation et sans matériel spécifique</w:t>
      </w:r>
    </w:p>
    <w:p>
      <w:pPr>
        <w:spacing w:after="120"/>
        <w:jc w:val="center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À lire en cinq minutes avant d'ouvrir la porte :</w:t>
      </w:r>
    </w:p>
    <w:p>
      <w:pPr>
        <w:spacing w:after="120"/>
        <w:jc w:val="center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la checklist du fichier commun « Mode d'emploi et checklist », puis le déroulé du jour 1.</w:t>
      </w:r>
    </w:p>
    <w:p>
      <w:r>
        <w:br w:type="page"/>
      </w:r>
    </w:p>
    <w:p>
      <w:pPr>
        <w:pStyle w:val="Heading1"/>
        <w:spacing w:after="100" w:before="2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8"/>
          <w:szCs w:val="28"/>
        </w:rPr>
        <w:t xml:space="preserve">Repères : où en sont les élèves de CM2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Dix ans, dernière année d'école. Capables d'autonomie réelle, de projets sur plusieurs jours, de méthode. Ils apprécient d'être traités « en grands » — et le montrent quand c'est le cas.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/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8800"/>
      </w:tblGrid>
      <w:tr>
        <w:trPr>
          <w:tblHeader/>
        </w:trPr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Période</w:t>
            </w:r>
          </w:p>
        </w:tc>
        <w:tc>
          <w:tcPr>
            <w:tcW w:type="dxa" w:w="8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peut attendre</w:t>
            </w:r>
          </w:p>
        </w:tc>
      </w:tr>
      <w:tr>
        <w:trPr>
          <w:tblHeader w:val="false"/>
        </w:trPr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(sept.-oct.)</w:t>
            </w:r>
          </w:p>
        </w:tc>
        <w:tc>
          <w:tcPr>
            <w:tcW w:type="dxa" w:w="8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Grands nombres au milliard, quatre opérations posées (division à 1 chiffre) ; sujet, COD, COI ; présent et imparfait solides ; rédactions de 10 à 15 lignes.</w:t>
            </w:r>
          </w:p>
        </w:tc>
      </w:tr>
      <w:tr>
        <w:trPr>
          <w:tblHeader w:val="false"/>
        </w:trPr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P2 (nov.-déc.)</w:t>
            </w:r>
          </w:p>
        </w:tc>
        <w:tc>
          <w:tcPr>
            <w:tcW w:type="dxa" w:w="8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Fractions comparées et placées, décimaux consolidés ; division à 2 chiffres amorcée ; futur et passé composé ; attribut du sujet ; textes longs résumés.</w:t>
            </w:r>
          </w:p>
        </w:tc>
      </w:tr>
      <w:tr>
        <w:trPr>
          <w:tblHeader w:val="false"/>
        </w:trPr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P3 (janv.-févr.)</w:t>
            </w:r>
          </w:p>
        </w:tc>
        <w:tc>
          <w:tcPr>
            <w:tcW w:type="dxa" w:w="8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Opérations sur les décimaux ; proportionnalité rencontrée (tableaux, recettes) ; passé simple en lecture ; compléments circonstanciels classés.</w:t>
            </w:r>
          </w:p>
        </w:tc>
      </w:tr>
      <w:tr>
        <w:trPr>
          <w:tblHeader w:val="false"/>
        </w:trPr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P4 (mars-avr.)</w:t>
            </w:r>
          </w:p>
        </w:tc>
        <w:tc>
          <w:tcPr>
            <w:tcW w:type="dxa" w:w="8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Proportionnalité et pourcentages simples ; aires et périmètres distingués ; concordance imparfait/passé simple en production courte ; exposés préparés.</w:t>
            </w:r>
          </w:p>
        </w:tc>
      </w:tr>
      <w:tr>
        <w:trPr>
          <w:tblHeader w:val="false"/>
        </w:trPr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P5 (mai-juin)</w:t>
            </w:r>
          </w:p>
        </w:tc>
        <w:tc>
          <w:tcPr>
            <w:tcW w:type="dxa" w:w="8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Consolidation générale et préparation à la 6e : méthodes (relire une consigne, présenter un cahier, apprendre une leçon), autonomie, projets d'écriture aboutis.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/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/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Vigilances propres au CM2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L'enjeu implicite de l'année, c'est la 6e : toute activité gagne à être présentée comme « ce qu'on vous demandera au collège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leaders de classe peuvent tester fort : s'appuyer sur les responsabilités existantes (métiers, tutorats) plutôt que d'affronter.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Ne pas confondre aisance orale et compétences écrites : certains très bons parleurs écrivent peu — l'écrit reste l'exigence.</w:t>
      </w:r>
    </w:p>
    <w:p>
      <w:r>
        <w:br w:type="page"/>
      </w:r>
    </w:p>
    <w:p>
      <w:pPr>
        <w:pStyle w:val="Heading1"/>
        <w:spacing w:after="100" w:before="2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8"/>
          <w:szCs w:val="28"/>
        </w:rPr>
        <w:t xml:space="preserve">Trois journées prêtes à l'emploi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/>
      </w:r>
    </w:p>
    <w:p>
      <w:pPr>
        <w:pStyle w:val="Heading2"/>
        <w:spacing w:after="80" w:before="12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3"/>
          <w:szCs w:val="23"/>
        </w:rPr>
        <w:t xml:space="preserve">Jour 1 — Prendre la classe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cahiers du jour et le manuel donnent le niveau exact. En CM2, annoncez le programme et tenez-le : c'est le contrat qui installe votre crédibilité.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/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0"/>
        <w:gridCol w:w="2400"/>
        <w:gridCol w:w="6700"/>
      </w:tblGrid>
      <w:tr>
        <w:trPr>
          <w:tblHeader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Horaire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Temps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Déroulé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8h30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Accueil, rituels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Nom, date, appel. Programme de la journée détaillé au tableau, horodaté.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8h45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Rituel de français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phrase du jour, analyse experte : verbe, sujet, COD/COI, compléments circonstanciels selon la période. Justification systématique.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9h10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Lecture-compréhension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Texte du manuel : lecture silencieuse, questionnaire écrit avec au moins une question de point de vue et une d'inférence. Correction : preuve textuelle citée.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9h45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Rédaction courte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Résumé en 30 mots exactement — la contrainte de longueur force les choix. Comparaison de versions.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10h00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Récréation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—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10h20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Calcul mental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Tables croisées et divisions simples (« 56, c'est 7 fois combien ? »).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10h35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Maths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Nombre du jour (décimal ou grand nombre) : décomposer, intercaler (« trouve un nombre entre 4,5 et 4,6 »), placer, arrondir. Puis 2 problèmes dont un à étapes ; démarches confrontées.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11h30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Lecture offerte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Fil rouge : nouvelle ou début de roman — choisir un texte qui tient trois jours.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11h45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Pause méridienne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—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13h30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Retour au calme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Dictée de nombres décimaux sur ardoise.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13h45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Histoire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Frise de synthèse : les périodes et 10 dates-repères proposées par la classe, débattues, placées. Trace individuelle.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14h30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Sciences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Investigation : « d'où vient l'eau du robinet, où va-t-elle ensuite ? » Schéma hypothétique individuel, confrontation, schéma collectif corrigé.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15h00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Récréation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—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15h20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EPS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Sports collectifs : match à effectifs réduits avec rotation arbitre/joueurs/observateurs (les observateurs comptent les passes réussies).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16h00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Bilan, agenda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—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16h30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Sortie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—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/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/>
      </w:r>
    </w:p>
    <w:p>
      <w:pPr>
        <w:pStyle w:val="Heading2"/>
        <w:spacing w:after="80" w:before="12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3"/>
          <w:szCs w:val="23"/>
        </w:rPr>
        <w:t xml:space="preserve">Jour 2 — S'entraîner et argumenter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0"/>
        <w:gridCol w:w="2400"/>
        <w:gridCol w:w="6700"/>
      </w:tblGrid>
      <w:tr>
        <w:trPr>
          <w:tblHeader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Horaire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Temps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Déroulé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8h30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Rituels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—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8h45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Rituel de français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Dictée flash de deux phrases avec pièges de la période (participes, homophones, accords éloignés), analysées avant, relues avec code après.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9h10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Conjugaison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temps de la période : transposition d'un paragraphe (du présent vers le temps étudié), sur cahier, correction mutualisée.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9h40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Production d'écrit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Jogging avec choix du point de vue : raconter la même scène (une chute dans la cour) vue par l'élève qui tombe, puis par un témoin. 15 minutes.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10h00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Récréation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—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10h20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Calcul mental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Multiplier et diviser par 10, 100, 1 000 (y compris décimaux selon la période).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10h35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Maths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Opération experte (division à 2 chiffres ou opérations sur décimaux) : 2 modelées, 4 en autonomie, correction en binômes ; problème avec conversion (durées ou longueurs).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11h30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Poésie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Copie et mémorisation ; diction travaillée (volume, débit).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11h45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Pause méridienne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—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13h30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Lecture offerte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Suite du fil rouge.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13h45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Géographie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un paysage : par la fenêtre ou de mémoire, distinguer ce qui est naturel / aménagé par l'homme. Croquis légendé en trois plans.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14h30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EMC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Débat argumenté avec rôles : deux groupes préparent des arguments opposés sur une question de la classe, un groupe d'observateurs note les arguments entendus. Synthèse : un bon argument, c'est quoi ?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15h00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Récréation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—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15h20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Arts visuels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Carnet de croquis : trois objets de la classe dessinés d'observation, dont un en gros plan. Regarder plus que dessiner.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16h00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—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16h30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Sortie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—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/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/>
      </w:r>
    </w:p>
    <w:p>
      <w:pPr>
        <w:pStyle w:val="Heading2"/>
        <w:spacing w:after="80" w:before="12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3"/>
          <w:szCs w:val="23"/>
        </w:rPr>
        <w:t xml:space="preserve">Jour 3 — Projet et transmission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0"/>
        <w:gridCol w:w="2400"/>
        <w:gridCol w:w="6700"/>
      </w:tblGrid>
      <w:tr>
        <w:trPr>
          <w:tblHeader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Horaire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Temps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Déroulé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8h30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Rituels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—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8h45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Rituel de français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Analyse sur ardoise : 4 phrases dont une avec attribut du sujet (à distinguer du COD : « il est content » / « il mange une pomme »). Preuves exigées.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9h10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Lexique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registres de langue : la même scène dite en familier / courant / soutenu. Réécrire 3 répliques d'un registre à l'autre.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9h40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Rédaction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Version 2 du jogging d'hier : améliorer avec grille (temps cohérents, point de vue tenu, un connecteur par phrase maximum), recopier au propre.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10h00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Récréation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—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10h20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Calcul mental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Compte est bon, finale par équipes.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10h35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Maths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Proportionnalité en situation : la recette pour 4 → pour 8, pour 6 ; le prix de 3 objets → de 7. Tableaux construits, procédures comparées (passage par l'unité, propriétés).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11h30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Chant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—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11h45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Pause méridienne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—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13h30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Lecture offerte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Fin ou point d'orgue du fil rouge ; débat d'interprétation.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13h45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Exposé éclair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 deux : préparer en 20 minutes une présentation d'1 minute sur un sujet qu'on maîtrise (un sport, un animal, un jeu). Passage de volontaires, retours bienveillants structurés (un point fort, une question).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14h45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EMC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Conseils aux futurs CM2 » : rédiger collectivement 5 conseils qu'on laisserait à la classe suivante — et par la même occasion, un beau mot au titulaire.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15h00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Récréation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—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15h20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EPS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Relais et défis coopératifs chronométrés : battre le record de la classe, pas celui des autres.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16h00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des trois jours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—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16h30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Sortie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—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/>
      </w:r>
    </w:p>
    <w:p>
      <w:r>
        <w:br w:type="page"/>
      </w:r>
    </w:p>
    <w:p>
      <w:pPr>
        <w:pStyle w:val="Heading1"/>
        <w:spacing w:after="100" w:before="2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8"/>
          <w:szCs w:val="28"/>
        </w:rPr>
        <w:t xml:space="preserve">La réserve : activités sans préparation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Tout fonctionne avec ardoise, cahier et tableau.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/>
      </w:r>
    </w:p>
    <w:p>
      <w:pPr>
        <w:pStyle w:val="Heading2"/>
        <w:spacing w:after="80" w:before="12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3"/>
          <w:szCs w:val="23"/>
        </w:rPr>
        <w:t xml:space="preserve">Pour dix minutes de battement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Compte est bon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cible et 5 nombres au tableau, toutes opérations permises.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nombre mystère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(avec décimaux ou grands nombres) : questions à réponse oui/non.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Dictée de nombres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grands nombres, décimaux, fractions simples selon la période.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mot le plus long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avec les lettres d'un mot du tableau ; bonus si le mot est défini.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Conjugaison éclair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verbe + pronom + temps, ardoise levée.</w:t>
      </w:r>
    </w:p>
    <w:p>
      <w:pPr>
        <w:pStyle w:val="Heading2"/>
        <w:spacing w:after="80" w:before="12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3"/>
          <w:szCs w:val="23"/>
        </w:rPr>
        <w:t xml:space="preserve">Pour vingt à trente minutes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Jogging d'écriture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avec contrainte d'écrivain : sans la lettre a, en commençant toutes les phrases par un mot différent, en 5 phrases exactement...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Problème ouvert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« combien de fois ton cœur bat-il en une journée d'école ? » — estimation, calcul, comparaison des démarches.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Dictée dessinée géométrique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programme de construction dicté (« trace un carré de 6 cm de côté ; marque le milieu du côté haut... »), figures comparées.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Débat réglé express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une question de la classe (portables, uniforme, devoirs), deux minutes de préparation d'arguments, tour de parole.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Interview d'un personnage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après une lecture, un élève « devient » le personnage, la classe l'interroge.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Intercaler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deux décimaux au tableau, trouver un nombre entre les deux ; recommencer en resserrant.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COD ou attribut ?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phrases à l'ardoise, preuve exigée (remplacer par un pronom, changer le verbe).</w:t>
      </w:r>
    </w:p>
    <w:p>
      <w:pPr>
        <w:pStyle w:val="Heading2"/>
        <w:spacing w:after="80" w:before="12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3"/>
          <w:szCs w:val="23"/>
        </w:rPr>
        <w:t xml:space="preserve">Si la classe s'agite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Retour par l'écrit : consigne courte, ardoise ou cahier, sans commentaire.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Lecture offerte quelques pages — efficace aussi avec les grands.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contrat clair : « il nous reste X minutes, il y a Y choses à finir ; on choisit ensemble l'ordre ».</w:t>
      </w:r>
    </w:p>
    <w:sectPr>
      <w:footerReference w:type="default" r:id="rId7"/>
      <w:pgSz w:w="11906" w:h="16838" w:orient="portrait"/>
      <w:pgMar w:top="700" w:right="700" w:bottom="700" w:left="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2026-08-14T13:13:21.711Z</dcterms:created>
  <dcterms:modified xsi:type="dcterms:W3CDTF">2026-08-14T13:13:21.711Z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