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Orthographe — CM2 — Période 2</w:t>
      </w:r>
    </w:p>
    <w:p>
      <w:pPr>
        <w:spacing w:after="60"/>
        <w:jc w:val="center"/>
      </w:pPr>
      <w:r>
        <w:rPr>
          <w:rFonts w:ascii="Calibri" w:cs="Calibri" w:eastAsia="Calibri" w:hAnsi="Calibri"/>
          <w:b/>
          <w:bCs/>
          <w:i w:val="false"/>
          <w:iCs w:val="false"/>
          <w:color w:val="1F3864"/>
          <w:sz w:val="34"/>
          <w:szCs w:val="34"/>
        </w:rPr>
        <w:t xml:space="preserve">Homophones grammaticaux et accord du participe passé (programme de dictées, période 2)</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acquérir l'orthographe grammaticale ; mémoriser l'orthographe des mots ; dictées quotidiennes de formes variées.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Distinguer et écrire correctement les homophones grammaticaux fréquents (a/à, et/est, on/ont, son/sont, ce/se, ces/ses, ou/où, la/l'a/là).</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Accorder le participe passé employé avec être ; repérer l'invariabilité avec avoir (sans COD antéposé).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60 nouveaux mots (corpus du fantastique et mots fréquents).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Poursuivre la relecture ciblée en autonomie (deux cibles par écrit).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Raisonner pour analyser les chaînes d'accord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Mémoriser l'orthographe lexicale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ses écrits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P1 : chaînes d'accord, accord sujet-verbe dans les cas difficiles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Conjugaison : passé composé (séquence parallèle)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Affiches des substitutions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de mots ; textes de dictée (annexe 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S7 (70-80 mots) au barème positif.</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Suivi hebdomadaire : nombre de réussites sur les cibles, courbe individuelle poursuivie depuis P1.</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dicté (35, 70 ou 90 mots) ; 10, 15 ou 20 mots à mémoriser par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dictée à trous ciblée sur les homophones en ★ ; dictée négociée et dictée sans faute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Barème positif maintenu : on compte les réussites sur les cibles annoncées.</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 La dictée raisonnée avec substitutions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Automatiser le raisonnement par substitution pour les homophones.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de structuration — Le participe passé</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Construire la règle d'accord du participe passé avec être et l'invariabilité avec avoir.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Séance type — La dictée négociée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Confronter et argumenter les choix orthographiques.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30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PROGRESSION SEMAINE PAR SEMAINE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Organisation hebdomadaire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Lundi et mardi : dictée flash (2 phrases, 5 min) — Jeudi : dictée raisonnée ou négociée (15 min) — Vendredi : dictée bilan de la semaine (10 min).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Principe de travail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Chaque homophone est travaillé par SUBSTITUTION : on remplace par un mot qui change (avait pour a, était pour est, avaient pour ont…). L'élève doit verbaliser la substitution avant d'écrire.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Suivi</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Poursuite de la courbe individuelle de la période 1 ; le cahier de mots atteint 120 mots en fin de période 2.</w:t>
            </w:r>
          </w:p>
        </w:tc>
      </w:tr>
    </w:tbl>
    <w:p>
      <w:pPr>
        <w:spacing w:after="60"/>
        <w:jc w:val="left"/>
      </w:pPr>
      <w:r>
        <w:rPr>
          <w:rFonts w:ascii="Calibri" w:cs="Calibri" w:eastAsia="Calibri" w:hAnsi="Calibri"/>
          <w:b w:val="false"/>
          <w:bCs w:val="false"/>
          <w:i w:val="false"/>
          <w:iCs w:val="false"/>
          <w:sz w:val="21"/>
          <w:szCs w:val="21"/>
        </w:rPr>
        <w:t xml:space="preserv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00"/>
        <w:gridCol w:w="3200"/>
        <w:gridCol w:w="3400"/>
        <w:gridCol w:w="2700"/>
      </w:tblGrid>
      <w:tr>
        <w:trPr>
          <w:tblHeader/>
        </w:trPr>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Semaine</w:t>
            </w:r>
          </w:p>
        </w:tc>
        <w:tc>
          <w:tcPr>
            <w:tcW w:type="dxa" w:w="32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Objectif de la semaine</w:t>
            </w:r>
          </w:p>
        </w:tc>
        <w:tc>
          <w:tcPr>
            <w:tcW w:type="dxa" w:w="34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Contenus et supports</w:t>
            </w:r>
          </w:p>
        </w:tc>
        <w:tc>
          <w:tcPr>
            <w:tcW w:type="dxa" w:w="27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Différenciation / suivi</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S1</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 / à et et / est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Substitutions : a → avait ; est → était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maison, couloir, escalier, grenier, poignée, silence, obscur, glacé, aussitôt, pourtant</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dictée à trous sur les 4 homophones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phrases avec les quatre homophones mêlés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S2</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on / ont et son / sont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Substitutions : ont → avaient ; sont → étaient ; on → il ; son → le sien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bruit, grattement, craquement, souffle, ombre, étrange, inquiet, immobile, soudain, jamais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deux homophones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 on n' / ont</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S3</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ce / se et ces / ses</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Substitutions : se → me/te ; ces → ceux-là ; ses → les siens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miroir, reflet, horloge, photographie, fenêtre, lumière, sombre, vide, désormais, tandis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ce / se uniquement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 c'est / s'est</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S4</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participe passé avec être</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participe passé employé avec être s'accorde avec le sujet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couloir, plancher, chuchotement, apparition, disparu, revenu, ouvert, fermé, effrayé, surpris</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simples au singulier et au pluriel</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sujets inversés ou éloignés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S5</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participe passé avec avoir</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Avec avoir, le participe ne s'accorde pas avec le sujet (observation du COD antéposé en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entendu, aperçu, compris, cru, senti, tenu, voulu, pu, dû, su</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repérage de l'auxiliaire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première approche du COD placé avant</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S6</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ou / où et la / l'a / là</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Substitutions : ou → ou bien ; là → ici</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Mots : révision des 50 mots précédents + fantôme, mystère, frisson, secret, absence</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ou / où seulement</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tous + leur / leurs</w:t>
            </w:r>
          </w:p>
        </w:tc>
      </w:tr>
      <w:tr>
        <w:tc>
          <w:tcPr>
            <w:tcW w:type="dxa" w:w="1000"/>
            <w:tcBorders>
              <w:top w:val="single" w:color="9CA3AF" w:sz="4"/>
              <w:left w:val="single" w:color="9CA3AF" w:sz="4"/>
              <w:bottom w:val="single" w:color="9CA3AF" w:sz="4"/>
              <w:right w:val="single" w:color="9CA3AF" w:sz="4"/>
            </w:tcBorders>
            <w:shd w:fill="DDEBF7" w:val="clear"/>
            <w:tcMar>
              <w:top w:type="dxa" w:w="40"/>
              <w:left w:type="dxa" w:w="60"/>
              <w:bottom w:type="dxa" w:w="40"/>
              <w:right w:type="dxa" w:w="60"/>
            </w:tcMar>
            <w:vAlign w:val="center"/>
          </w:tcPr>
          <w:p>
            <w:pPr>
              <w:spacing w:after="0"/>
              <w:jc w:val="center"/>
            </w:pPr>
            <w:r>
              <w:rPr>
                <w:rFonts w:ascii="Calibri" w:cs="Calibri" w:eastAsia="Calibri" w:hAnsi="Calibri"/>
                <w:b/>
                <w:bCs/>
                <w:i w:val="false"/>
                <w:iCs w:val="false"/>
                <w:sz w:val="20"/>
                <w:szCs w:val="20"/>
              </w:rPr>
              <w:t xml:space="preserve">S7</w:t>
            </w:r>
          </w:p>
        </w:tc>
        <w:tc>
          <w:tcPr>
            <w:tcW w:type="dxa" w:w="32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Dictée bilan et transfert</w:t>
            </w:r>
          </w:p>
        </w:tc>
        <w:tc>
          <w:tcPr>
            <w:tcW w:type="dxa" w:w="34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bilan de 70-80 mots reprenant toutes les cibles de la période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Relecture ciblée appliquée à la nouvelle fantastique avant publication</w:t>
            </w:r>
          </w:p>
        </w:tc>
        <w:tc>
          <w:tcPr>
            <w:tcW w:type="dxa" w:w="27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35-40 mots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 texte de 90 mots + auto-correction argumentée</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3 — Séance type — La dictée raisonnée avec substitutions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Automatiser le raisonnement par substitution pour les homophones.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collectif</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 ; affiche des substitutions</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Rappel des cibles et des substitutions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deux homophones de la semaine sont écrits au tableau avec leur substitution ; deux exemples oraux.</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 par groupes de sens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avec pauses ; à chaque homophone rencontré, un élève désigné VERBALISE la substitution avant que la classe n'écrive.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Progressivement, la verbalisation devient silencieuse et individuelle.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Relecture guidée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Relecture 1 : j'entoure tous les homophones cibles et je vérifie par substitution.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Relecture 2 : je vérifie les accords sujet-verbe et les participes passés.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Correction et comptage positif</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Correction au tableau ; comptage des réussites sur les cibles ; report sur la courbe.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Dictée à trous : seuls les homophones sont à écrire ; affiche des substitutions sous les yeux</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allongé ; l'élève invente une phrase supplémentaire contenant deux homophones cibles</w:t>
            </w:r>
          </w:p>
        </w:tc>
      </w:tr>
    </w:tbl>
    <w:p>
      <w:pPr>
        <w:spacing w:after="80"/>
        <w:jc w:val="left"/>
      </w:pPr>
      <w:r>
        <w:rPr>
          <w:rFonts w:ascii="Calibri" w:cs="Calibri" w:eastAsia="Calibri" w:hAnsi="Calibri"/>
          <w:b w:val="false"/>
          <w:bCs w:val="false"/>
          <w:i/>
          <w:iCs/>
          <w:sz w:val="19"/>
          <w:szCs w:val="19"/>
        </w:rPr>
        <w:t xml:space="preserve">Trace écrite / bilan : Score de réussite sur la courbe individuelle.</w:t>
      </w:r>
    </w:p>
    <w:p>
      <w:r>
        <w:br w:type="page"/>
      </w:r>
    </w:p>
    <w:p>
      <w:pPr>
        <w:shd w:fill="1F3864" w:val="clear"/>
        <w:spacing w:after="60"/>
      </w:pPr>
      <w:r>
        <w:rPr>
          <w:rFonts w:ascii="Calibri" w:cs="Calibri" w:eastAsia="Calibri" w:hAnsi="Calibri"/>
          <w:b/>
          <w:bCs/>
          <w:i w:val="false"/>
          <w:iCs w:val="false"/>
          <w:color w:val="FFFFFF"/>
          <w:sz w:val="26"/>
          <w:szCs w:val="26"/>
        </w:rPr>
        <w:t xml:space="preserve">SÉANCE 2 / 3 — Séance de structuration — Le participe passé</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Construire la règle d'accord du participe passé avec être et l'invariabilité avec avoir.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Tri de corpus</w:t>
            </w:r>
          </w:p>
          <w:p>
            <w:pPr>
              <w:spacing w:after="0"/>
              <w:jc w:val="left"/>
            </w:pPr>
            <w:r>
              <w:rPr>
                <w:rFonts w:ascii="Calibri" w:cs="Calibri" w:eastAsia="Calibri" w:hAnsi="Calibri"/>
                <w:b w:val="false"/>
                <w:bCs w:val="false"/>
                <w:i/>
                <w:iCs/>
                <w:sz w:val="17"/>
                <w:szCs w:val="17"/>
              </w:rPr>
              <w:t xml:space="preserve">groupes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Douze phrases à trier : celles où le participe s'accorde, celles où il ne s'accorde pas.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Découverte du critère : l'auxiliaire. Avec être, on accorde avec le sujet ; avec avoir, on n'accorde pas (au CM2, on s'en tient là, le COD antéposé étant seulement observé en ★★★).</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Institutionnalisation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Projection 1 : la démarche en trois questions (quel auxiliaire ? quel sujet ? j'accorde ou non).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de vigilance : l'oreille ne suffit pas, la marque est souvent muette.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 exercices gradués avec flèche obligatoire vers le sujet.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Leçon O2 collée.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Auxiliaire déjà surligné ; sujets simples</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Sujets inversés, sujets multiples, observation du COD antéposé</w:t>
            </w:r>
          </w:p>
        </w:tc>
      </w:tr>
    </w:tbl>
    <w:p>
      <w:pPr>
        <w:spacing w:after="80"/>
        <w:jc w:val="left"/>
      </w:pPr>
      <w:r>
        <w:rPr>
          <w:rFonts w:ascii="Calibri" w:cs="Calibri" w:eastAsia="Calibri" w:hAnsi="Calibri"/>
          <w:b w:val="false"/>
          <w:bCs w:val="false"/>
          <w:i/>
          <w:iCs/>
          <w:sz w:val="19"/>
          <w:szCs w:val="19"/>
        </w:rPr>
        <w:t xml:space="preserve">Trace écrite / bilan : Leçon O2 : accord du participe passé.</w:t>
      </w:r>
    </w:p>
    <w:p>
      <w:r>
        <w:br w:type="page"/>
      </w:r>
    </w:p>
    <w:p>
      <w:pPr>
        <w:shd w:fill="1F3864" w:val="clear"/>
        <w:spacing w:after="60"/>
      </w:pPr>
      <w:r>
        <w:rPr>
          <w:rFonts w:ascii="Calibri" w:cs="Calibri" w:eastAsia="Calibri" w:hAnsi="Calibri"/>
          <w:b/>
          <w:bCs/>
          <w:i w:val="false"/>
          <w:iCs w:val="false"/>
          <w:color w:val="FFFFFF"/>
          <w:sz w:val="26"/>
          <w:szCs w:val="26"/>
        </w:rPr>
        <w:t xml:space="preserve">SÉANCE 3 / 3 — Séance type — La dictée négociée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Confronter et argumenter les choix orthographiques.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30 min — groupes de 3</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de la semaine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Dictée individuelle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écrit seul, sans échanger.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Négociation</w:t>
            </w:r>
          </w:p>
          <w:p>
            <w:pPr>
              <w:spacing w:after="0"/>
              <w:jc w:val="left"/>
            </w:pPr>
            <w:r>
              <w:rPr>
                <w:rFonts w:ascii="Calibri" w:cs="Calibri" w:eastAsia="Calibri" w:hAnsi="Calibri"/>
                <w:b w:val="false"/>
                <w:bCs w:val="false"/>
                <w:i/>
                <w:iCs/>
                <w:sz w:val="17"/>
                <w:szCs w:val="17"/>
              </w:rPr>
              <w:t xml:space="preserve">groupes de 3</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des trois versions ; pour chaque désaccord, il faut ARGUMENTER (citer la substitution ou la règle), pas voter.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Production d'une version commune unique.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Confrontation collective</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Les versions de groupe sont comparées ; on tranche en revenant aux règles.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Bilan : quel argument a été le plus efficace ?</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de secrétaire confié à l'élève fragile (position active) ; texte raccourci</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Rôle d'arbitre : citer la règle exacte pour trancher</w:t>
            </w:r>
          </w:p>
        </w:tc>
      </w:tr>
    </w:tbl>
    <w:p>
      <w:pPr>
        <w:spacing w:after="80"/>
        <w:jc w:val="left"/>
      </w:pPr>
      <w:r>
        <w:rPr>
          <w:rFonts w:ascii="Calibri" w:cs="Calibri" w:eastAsia="Calibri" w:hAnsi="Calibri"/>
          <w:b w:val="false"/>
          <w:bCs w:val="false"/>
          <w:i/>
          <w:iCs/>
          <w:sz w:val="19"/>
          <w:szCs w:val="19"/>
        </w:rPr>
        <w:t xml:space="preserve">Trace écrite / bilan : Version commune du groupe affichée.</w:t>
      </w:r>
    </w:p>
    <w:p>
      <w:r>
        <w:br w:type="page"/>
      </w:r>
    </w:p>
    <w:p>
      <w:pPr>
        <w:shd w:fill="375623" w:val="clear"/>
        <w:spacing w:after="60"/>
      </w:pPr>
      <w:r>
        <w:rPr>
          <w:rFonts w:ascii="Calibri" w:cs="Calibri" w:eastAsia="Calibri" w:hAnsi="Calibri"/>
          <w:b/>
          <w:bCs/>
          <w:i w:val="false"/>
          <w:iCs w:val="false"/>
          <w:color w:val="FFFFFF"/>
          <w:sz w:val="24"/>
          <w:szCs w:val="24"/>
        </w:rPr>
        <w:t xml:space="preserve">ANNEXE 1 — Affiches des substitutions et exercices sur le participe passé  [DOCUMENT ÉLÈVE — à imprimer]</w:t>
      </w:r>
    </w:p>
    <w:p>
      <w:pPr>
        <w:pStyle w:val="Heading2"/>
        <w:spacing w:after="80" w:before="100"/>
      </w:pPr>
      <w:r>
        <w:rPr>
          <w:rFonts w:ascii="Calibri" w:cs="Calibri" w:eastAsia="Calibri" w:hAnsi="Calibri"/>
          <w:b/>
          <w:bCs/>
          <w:i w:val="false"/>
          <w:iCs w:val="false"/>
          <w:color w:val="1F3864"/>
          <w:sz w:val="24"/>
          <w:szCs w:val="24"/>
        </w:rPr>
        <w:t xml:space="preserve">Mes substitutions (à coller sur la table)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J'hésite entre…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Je remplace par…</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Si ça marche, j'écris…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 / à</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avait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a (verbe avoir)</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et / est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était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est (verbe être)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 ont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il / avaient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on (pronom) / ont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 sont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sien / étaient</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son (déterminant) / sont (verbe)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 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cela / me, te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 (déterminant) / se (pronom)</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 ses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ceux-là / les siens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ces (montre) / ses (possède)</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 / où</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 bien</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ou (choix) / où (lieu)</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 l'avait / ici</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 l'a / là</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Ex. 1 (★) — Complète avec a ou à, et ou est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Il … entendu un bruit … il … eu peur.  b. La porte … ouverte donne … sur le jardin.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Ce couloir … sombre … glacé.  d. Elle … posé sa main … sur le mur.</w:t>
      </w:r>
    </w:p>
    <w:p>
      <w:pPr>
        <w:pStyle w:val="Heading2"/>
        <w:spacing w:after="80" w:before="100"/>
      </w:pPr>
      <w:r>
        <w:rPr>
          <w:rFonts w:ascii="Calibri" w:cs="Calibri" w:eastAsia="Calibri" w:hAnsi="Calibri"/>
          <w:b/>
          <w:bCs/>
          <w:i w:val="false"/>
          <w:iCs w:val="false"/>
          <w:color w:val="1F3864"/>
          <w:sz w:val="24"/>
          <w:szCs w:val="24"/>
        </w:rPr>
        <w:t xml:space="preserve">Ex. 2 (★★) — Complète avec on/ont, son/sont, ce/se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Les voisins … dit qu'… entendait des bruits chaque nuit.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b. … frère et … cousin … venus vérifier.  c. … qui … passe dans cette maison est étrange.</w:t>
      </w:r>
    </w:p>
    <w:p>
      <w:pPr>
        <w:pStyle w:val="Heading2"/>
        <w:spacing w:after="80" w:before="100"/>
      </w:pPr>
      <w:r>
        <w:rPr>
          <w:rFonts w:ascii="Calibri" w:cs="Calibri" w:eastAsia="Calibri" w:hAnsi="Calibri"/>
          <w:b/>
          <w:bCs/>
          <w:i w:val="false"/>
          <w:iCs w:val="false"/>
          <w:color w:val="1F3864"/>
          <w:sz w:val="24"/>
          <w:szCs w:val="24"/>
        </w:rPr>
        <w:t xml:space="preserve">Ex. 3 (★★★) — Tous les homophones mêlés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soir-là, … n'entendait rien. … pas … étaient légers … pourtant le plancher … craquait pas. Les pas … repartis … personne … su … ils étaient allés. »</w:t>
      </w:r>
    </w:p>
    <w:p>
      <w:pPr>
        <w:pStyle w:val="Heading2"/>
        <w:spacing w:after="80" w:before="100"/>
      </w:pPr>
      <w:r>
        <w:rPr>
          <w:rFonts w:ascii="Calibri" w:cs="Calibri" w:eastAsia="Calibri" w:hAnsi="Calibri"/>
          <w:b/>
          <w:bCs/>
          <w:i w:val="false"/>
          <w:iCs w:val="false"/>
          <w:color w:val="1F3864"/>
          <w:sz w:val="24"/>
          <w:szCs w:val="24"/>
        </w:rPr>
        <w:t xml:space="preserve">Ex. 4 (★) — Accorde le participe passé (auxiliaire être)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Les portes sont (fermer) … .  b. Elle est (revenir) … tard.  c. Les enfants sont (partir) … .</w:t>
      </w:r>
    </w:p>
    <w:p>
      <w:pPr>
        <w:pStyle w:val="Heading2"/>
        <w:spacing w:after="80" w:before="100"/>
      </w:pPr>
      <w:r>
        <w:rPr>
          <w:rFonts w:ascii="Calibri" w:cs="Calibri" w:eastAsia="Calibri" w:hAnsi="Calibri"/>
          <w:b/>
          <w:bCs/>
          <w:i w:val="false"/>
          <w:iCs w:val="false"/>
          <w:color w:val="1F3864"/>
          <w:sz w:val="24"/>
          <w:szCs w:val="24"/>
        </w:rPr>
        <w:t xml:space="preserve">Ex. 5 (★★) — Être ou avoir ? Accorde si nécessaire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 Ils ont (entendre) … un bruit.  b. Elles sont (arriver) … à minuit.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 Nous avons (voir) … une ombre.  d. Les fenêtres ont été (ouvrir) … par le vent.</w:t>
      </w:r>
    </w:p>
    <w:p>
      <w:pPr>
        <w:pStyle w:val="Heading2"/>
        <w:spacing w:after="80" w:before="100"/>
      </w:pPr>
      <w:r>
        <w:rPr>
          <w:rFonts w:ascii="Calibri" w:cs="Calibri" w:eastAsia="Calibri" w:hAnsi="Calibri"/>
          <w:b/>
          <w:bCs/>
          <w:i w:val="false"/>
          <w:iCs w:val="false"/>
          <w:color w:val="1F3864"/>
          <w:sz w:val="24"/>
          <w:szCs w:val="24"/>
        </w:rPr>
        <w:t xml:space="preserve">Ex. 6 (★★★) — Observation : le COD placé avant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Compare : « J'ai vu les ombres. » / « Les ombres que j'ai vues étaient étranges.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 remarques-tu ? À quelle condition le participe s'accorde-t-il avec avoir ?</w:t>
      </w:r>
    </w:p>
    <w:p>
      <w:r>
        <w:br w:type="page"/>
      </w:r>
    </w:p>
    <w:p>
      <w:pPr>
        <w:shd w:fill="1F3864" w:val="clear"/>
        <w:spacing w:after="60"/>
      </w:pPr>
      <w:r>
        <w:rPr>
          <w:rFonts w:ascii="Calibri" w:cs="Calibri" w:eastAsia="Calibri" w:hAnsi="Calibri"/>
          <w:b/>
          <w:bCs/>
          <w:i w:val="false"/>
          <w:iCs w:val="false"/>
          <w:color w:val="FFFFFF"/>
          <w:sz w:val="24"/>
          <w:szCs w:val="24"/>
        </w:rPr>
        <w:t xml:space="preserve">ANNEXE 2 — Textes de dictée de la période 2 et barème  [DOCUMENT ENSEIGNANT]</w:t>
      </w:r>
    </w:p>
    <w:p>
      <w:pPr>
        <w:pStyle w:val="Heading2"/>
        <w:spacing w:after="80" w:before="100"/>
      </w:pPr>
      <w:r>
        <w:rPr>
          <w:rFonts w:ascii="Calibri" w:cs="Calibri" w:eastAsia="Calibri" w:hAnsi="Calibri"/>
          <w:b/>
          <w:bCs/>
          <w:i w:val="false"/>
          <w:iCs w:val="false"/>
          <w:color w:val="1F3864"/>
          <w:sz w:val="24"/>
          <w:szCs w:val="24"/>
        </w:rPr>
        <w:t xml:space="preserve">Textes hebdomadaires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S1 (30 mots) : « La maison est ancienne. Elle a un long couloir et un escalier qui craque. Le grenier est fermé à clé et personne n'a la clé.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S2 (32 mots) : « Ils ont entendu un grattement. On aurait dit un animal. Son frère et sa sœur sont montés voir : les chambres sont vides, leurs volets sont clos.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S3 (34 mots) : « Ce miroir se trouve dans ces chambres du fond. Ses reflets se déforment quand la lumière se déplace. Ce sont ces détails qui inquiètent le plus.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S4 (36 mots) : « Les portes sont restées ouvertes toute la nuit. Elles étaient pourtant fermées la veille. Une ombre est apparue, puis elle est repartie, silencieuse et légère.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S5 (36 mots) : « Nous avons entendu des pas. Nous avons cru à une erreur. Personne n'a voulu monter. Les voisins ont dit qu'ils avaient aperçu une lumière au grenier.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S6 (36 mots) : « Où sont-ils allés ? Personne ne le sait. La maison, là-bas, garde son secret. On l'a vendue, ou peut-être l'a-t-on simplement abandonnée.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S7 (bilan, 76 mots) : « Ce soir-là, les volets étaient fermés et la maison semblait endormie. Les pas que nous avions entendus la veille sont revenus, réguliers et légers. Son frère et sa sœur sont montés au grenier, où la lumière s'est éteinte d'un coup. On n'a rien trouvé. Ces bruits, ils les ont pourtant entendus, et personne n'a su dire d'où ils venaient. La poignée, là, était encore glacée. »</w:t>
      </w:r>
    </w:p>
    <w:p>
      <w:pPr>
        <w:pStyle w:val="Heading2"/>
        <w:spacing w:after="80" w:before="100"/>
      </w:pPr>
      <w:r>
        <w:rPr>
          <w:rFonts w:ascii="Calibri" w:cs="Calibri" w:eastAsia="Calibri" w:hAnsi="Calibri"/>
          <w:b/>
          <w:bCs/>
          <w:i w:val="false"/>
          <w:iCs w:val="false"/>
          <w:color w:val="1F3864"/>
          <w:sz w:val="24"/>
          <w:szCs w:val="24"/>
        </w:rPr>
        <w:t xml:space="preserve">Barème positif (dictée bilan sur 20)</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Homophones grammaticaux corrects : 7 pts — Participes passés correctement accordés : 5 pts — Accords sujet-verbe et GN : 4 pts — Mots de la période : 3 pts — Ponctuation et majuscules : 1 pt.</w:t>
      </w:r>
    </w:p>
    <w:p>
      <w:pPr>
        <w:pStyle w:val="Heading2"/>
        <w:spacing w:after="80" w:before="100"/>
      </w:pPr>
      <w:r>
        <w:rPr>
          <w:rFonts w:ascii="Calibri" w:cs="Calibri" w:eastAsia="Calibri" w:hAnsi="Calibri"/>
          <w:b/>
          <w:bCs/>
          <w:i w:val="false"/>
          <w:iCs w:val="false"/>
          <w:color w:val="1F3864"/>
          <w:sz w:val="24"/>
          <w:szCs w:val="24"/>
        </w:rPr>
        <w:t xml:space="preserve">Aménagements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trois premières phrases seulement, dictée à trous possible sur les homophones.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 texte complet + une phrase à ajouter contenant deux homophones cibles et un participe passé accordé.</w:t>
      </w:r>
    </w:p>
    <w:p>
      <w:r>
        <w:br w:type="page"/>
      </w:r>
    </w:p>
    <w:p>
      <w:pPr>
        <w:shd w:fill="833C00" w:val="clear"/>
        <w:spacing w:after="60"/>
      </w:pPr>
      <w:r>
        <w:rPr>
          <w:rFonts w:ascii="Calibri" w:cs="Calibri" w:eastAsia="Calibri" w:hAnsi="Calibri"/>
          <w:b/>
          <w:bCs/>
          <w:i w:val="false"/>
          <w:iCs w:val="false"/>
          <w:color w:val="FFFFFF"/>
          <w:sz w:val="24"/>
          <w:szCs w:val="24"/>
        </w:rPr>
        <w:t xml:space="preserve">ANNEXE 3 — Projection 1 — Le participe passé en trois questions  [SUPPORT DE PROJECTION (voir PDF joint)]</w:t>
      </w:r>
    </w:p>
    <w:p>
      <w:pPr>
        <w:pStyle w:val="Heading2"/>
        <w:spacing w:after="80" w:before="100"/>
      </w:pPr>
      <w:r>
        <w:rPr>
          <w:rFonts w:ascii="Calibri" w:cs="Calibri" w:eastAsia="Calibri" w:hAnsi="Calibri"/>
          <w:b/>
          <w:bCs/>
          <w:i w:val="false"/>
          <w:iCs w:val="false"/>
          <w:color w:val="1F3864"/>
          <w:sz w:val="24"/>
          <w:szCs w:val="24"/>
        </w:rPr>
        <w:t xml:space="preserve">Question 1 : quel AUXILIAIRE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ÊTRE → j'accorde avec le SUJET.</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AVOIR → je n'accorde pas (avec le sujet).</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Question 2 : quel est le SUJET ?</w:t>
      </w:r>
    </w:p>
    <w:p>
      <w:pPr>
        <w:spacing w:after="80"/>
        <w:jc w:val="left"/>
      </w:pPr>
      <w:r>
        <w:rPr>
          <w:rFonts w:ascii="Calibri" w:cs="Calibri" w:eastAsia="Calibri" w:hAnsi="Calibri"/>
          <w:b w:val="false"/>
          <w:bCs w:val="false"/>
          <w:i w:val="false"/>
          <w:iCs w:val="false"/>
          <w:sz w:val="21"/>
          <w:szCs w:val="21"/>
        </w:rPr>
        <w:t xml:space="preserve">Je trace une flèche du verbe vers son sujet.</w:t>
      </w:r>
    </w:p>
    <w:p>
      <w:pPr>
        <w:spacing w:after="80"/>
        <w:jc w:val="left"/>
      </w:pPr>
      <w:r>
        <w:rPr>
          <w:rFonts w:ascii="Calibri" w:cs="Calibri" w:eastAsia="Calibri" w:hAnsi="Calibri"/>
          <w:b w:val="false"/>
          <w:bCs w:val="false"/>
          <w:i w:val="false"/>
          <w:iCs w:val="false"/>
          <w:sz w:val="21"/>
          <w:szCs w:val="21"/>
        </w:rPr>
        <w:t xml:space="preserve">« Les portes SONT restées ouvertes. » → sujet : les portes (féminin pluriel) → rest</w:t>
      </w:r>
      <w:r>
        <w:rPr>
          <w:rFonts w:ascii="Calibri" w:cs="Calibri" w:eastAsia="Calibri" w:hAnsi="Calibri"/>
          <w:b/>
          <w:bCs/>
          <w:i w:val="false"/>
          <w:iCs w:val="false"/>
          <w:sz w:val="21"/>
          <w:szCs w:val="21"/>
        </w:rPr>
        <w:t xml:space="preserve">ées</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Question 3 : la marque s'entend-elle ?</w:t>
      </w:r>
    </w:p>
    <w:p>
      <w:pPr>
        <w:spacing w:after="80"/>
        <w:jc w:val="left"/>
      </w:pPr>
      <w:r>
        <w:rPr>
          <w:rFonts w:ascii="Calibri" w:cs="Calibri" w:eastAsia="Calibri" w:hAnsi="Calibri"/>
          <w:b w:val="false"/>
          <w:bCs w:val="false"/>
          <w:i w:val="false"/>
          <w:iCs w:val="false"/>
          <w:sz w:val="21"/>
          <w:szCs w:val="21"/>
        </w:rPr>
        <w:t xml:space="preserve">Souvent NON ! « Elles sont parties » : on n'entend pas le -es.</w:t>
      </w:r>
    </w:p>
    <w:p>
      <w:pPr>
        <w:spacing w:after="80"/>
        <w:jc w:val="left"/>
      </w:pPr>
      <w:r>
        <w:rPr>
          <w:rFonts w:ascii="Calibri" w:cs="Calibri" w:eastAsia="Calibri" w:hAnsi="Calibri"/>
          <w:b w:val="false"/>
          <w:bCs w:val="false"/>
          <w:i w:val="false"/>
          <w:iCs w:val="false"/>
          <w:sz w:val="21"/>
          <w:szCs w:val="21"/>
        </w:rPr>
        <w:t xml:space="preserve">C'est pour cela qu'il faut RAISONNER, pas écouter.</w:t>
      </w:r>
    </w:p>
    <w:p>
      <w:pPr>
        <w:spacing w:after="6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Comparons</w:t>
      </w:r>
    </w:p>
    <w:p>
      <w:pPr>
        <w:spacing w:after="80"/>
        <w:jc w:val="left"/>
      </w:pPr>
      <w:r>
        <w:rPr>
          <w:rFonts w:ascii="Calibri" w:cs="Calibri" w:eastAsia="Calibri" w:hAnsi="Calibri"/>
          <w:b w:val="false"/>
          <w:bCs w:val="false"/>
          <w:i w:val="false"/>
          <w:iCs w:val="false"/>
          <w:sz w:val="21"/>
          <w:szCs w:val="21"/>
        </w:rPr>
        <w:t xml:space="preserve">« Elles sont arrivées. » (être → accord) / « Elles ont mangé. » (avoir → pas d'accord)</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2026-08-13T13:32:23.851Z</dcterms:created>
  <dcterms:modified xsi:type="dcterms:W3CDTF">2026-08-13T13:32:23.851Z</dcterms:modified>
</cp:coreProperties>
</file>

<file path=docProps/custom.xml><?xml version="1.0" encoding="utf-8"?>
<Properties xmlns="http://schemas.openxmlformats.org/officeDocument/2006/custom-properties" xmlns:vt="http://schemas.openxmlformats.org/officeDocument/2006/docPropsVTypes"/>
</file>