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CC303" w14:textId="77777777" w:rsidR="00912AA9" w:rsidRDefault="00000000">
      <w:pPr>
        <w:shd w:val="clear" w:color="auto" w:fill="1F3864"/>
        <w:spacing w:after="40"/>
        <w:jc w:val="center"/>
      </w:pPr>
      <w:r>
        <w:rPr>
          <w:rFonts w:ascii="Calibri" w:eastAsia="Calibri" w:hAnsi="Calibri" w:cs="Calibri"/>
          <w:b/>
          <w:bCs/>
          <w:color w:val="FFFFFF"/>
          <w:sz w:val="22"/>
          <w:szCs w:val="22"/>
        </w:rPr>
        <w:t>Questionner le monde – Le vivant — CE2 — Période 5</w:t>
      </w:r>
    </w:p>
    <w:p w14:paraId="1251F387" w14:textId="77777777" w:rsidR="00912AA9" w:rsidRDefault="00000000">
      <w:pPr>
        <w:spacing w:after="60"/>
        <w:jc w:val="center"/>
      </w:pPr>
      <w:r>
        <w:rPr>
          <w:rFonts w:ascii="Calibri" w:eastAsia="Calibri" w:hAnsi="Calibri" w:cs="Calibri"/>
          <w:b/>
          <w:bCs/>
          <w:color w:val="1F3864"/>
          <w:sz w:val="34"/>
          <w:szCs w:val="34"/>
        </w:rPr>
        <w:t>Qui mange qui ? Les êtres vivants dans leur milieu</w:t>
      </w:r>
    </w:p>
    <w:p w14:paraId="6CF846AD" w14:textId="77777777" w:rsidR="00912AA9" w:rsidRDefault="00000000">
      <w:pPr>
        <w:spacing w:after="160"/>
        <w:jc w:val="center"/>
      </w:pPr>
      <w:r>
        <w:rPr>
          <w:rFonts w:ascii="Calibri" w:eastAsia="Calibri" w:hAnsi="Calibri" w:cs="Calibri"/>
          <w:i/>
          <w:iCs/>
        </w:rPr>
        <w:t>FICHE SÉQUENCE</w:t>
      </w:r>
    </w:p>
    <w:tbl>
      <w:tblPr>
        <w:tblW w:w="10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8400"/>
      </w:tblGrid>
      <w:tr w:rsidR="00912AA9" w14:paraId="2CBBCD81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DEBF7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BBC4360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Référence programme</w:t>
            </w:r>
          </w:p>
        </w:tc>
        <w:tc>
          <w:tcPr>
            <w:tcW w:w="84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717C56" w14:textId="77777777" w:rsidR="00912AA9" w:rsidRDefault="00000000">
            <w:pPr>
              <w:spacing w:after="3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Programme de « Questionner le monde » cycle 2, CE2 : connaître des caractéristiques du monde vivant ; identifier des interactions des êtres vivants entre eux et avec leur milieu. Aligné sur « les écosystèmes et la biodiversité » du CM1 et du CM2 en période 5.</w:t>
            </w:r>
          </w:p>
        </w:tc>
      </w:tr>
      <w:tr w:rsidR="00912AA9" w14:paraId="1D826E4D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DEBF7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BC794AC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Objectifs d'apprentissage</w:t>
            </w:r>
          </w:p>
        </w:tc>
        <w:tc>
          <w:tcPr>
            <w:tcW w:w="84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9F56E9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Observer les êtres vivants d'un milieu proche.</w:t>
            </w:r>
          </w:p>
          <w:p w14:paraId="65D60CF9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Construire une chaîne alimentaire.</w:t>
            </w:r>
          </w:p>
          <w:p w14:paraId="5FBC8EB0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Comprendre que les êtres vivants dépendent les uns des autres.</w:t>
            </w:r>
          </w:p>
          <w:p w14:paraId="5FBAD4CC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Comprendre que chaque milieu abrite des espèces différentes.</w:t>
            </w:r>
          </w:p>
        </w:tc>
      </w:tr>
      <w:tr w:rsidR="00912AA9" w14:paraId="41FBE394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DEBF7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FCE51CC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Compétences travaillées</w:t>
            </w:r>
          </w:p>
        </w:tc>
        <w:tc>
          <w:tcPr>
            <w:tcW w:w="84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24C013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Pratiquer des démarches scientifiques</w:t>
            </w:r>
          </w:p>
          <w:p w14:paraId="31E95EE3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Observer</w:t>
            </w:r>
          </w:p>
          <w:p w14:paraId="60E9F6F7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Représenter</w:t>
            </w:r>
          </w:p>
          <w:p w14:paraId="0AB44D08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Adopter un comportement responsable</w:t>
            </w:r>
          </w:p>
        </w:tc>
      </w:tr>
      <w:tr w:rsidR="00912AA9" w14:paraId="1648183E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DEBF7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7567D07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Prérequis</w:t>
            </w:r>
          </w:p>
        </w:tc>
        <w:tc>
          <w:tcPr>
            <w:tcW w:w="84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0774B2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P1 : vivant ou non vivant, les besoins</w:t>
            </w:r>
          </w:p>
          <w:p w14:paraId="5514B3F1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P4 : l'alimentation, les origines</w:t>
            </w:r>
          </w:p>
        </w:tc>
      </w:tr>
      <w:tr w:rsidR="00912AA9" w14:paraId="52976982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DEBF7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6D6C761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Matériel / supports</w:t>
            </w:r>
          </w:p>
        </w:tc>
        <w:tc>
          <w:tcPr>
            <w:tcW w:w="84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ABD1AB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Loupes ; boîtes d'observation ; clés de détermination simples ; annexes 1-3 ; projections 1-3</w:t>
            </w:r>
          </w:p>
        </w:tc>
      </w:tr>
      <w:tr w:rsidR="00912AA9" w14:paraId="4378F214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DEBF7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5B778A5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Évaluation</w:t>
            </w:r>
          </w:p>
        </w:tc>
        <w:tc>
          <w:tcPr>
            <w:tcW w:w="84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9C124E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Évaluation formative : relevés d'observation ; chaînes construites.</w:t>
            </w:r>
          </w:p>
          <w:p w14:paraId="1077154D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Évaluation finale : construire deux chaînes alimentaires ; expliquer une conséquence de disparition ; associer trois milieux à leurs habitants.</w:t>
            </w:r>
          </w:p>
        </w:tc>
      </w:tr>
      <w:tr w:rsidR="00912AA9" w14:paraId="1570D2F6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DEBF7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1EBD192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Différenciation (principes)</w:t>
            </w:r>
          </w:p>
        </w:tc>
        <w:tc>
          <w:tcPr>
            <w:tcW w:w="84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D37B86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Quantitative : nombre de maillons ; nombre d'espèces.</w:t>
            </w:r>
          </w:p>
          <w:p w14:paraId="323680F9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Qualitative : chaîne à trois maillons en ★ ; conséquences en cascade en ★★★.</w:t>
            </w:r>
          </w:p>
          <w:p w14:paraId="6FFE9A42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AUCUN ANIMAL VIVANT N'EST PRÉLEVÉ NI GARDÉ. On observe, on remet en place immédiatement.</w:t>
            </w:r>
          </w:p>
        </w:tc>
      </w:tr>
    </w:tbl>
    <w:p w14:paraId="2459D9F2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Déroulé de la séquence</w:t>
      </w:r>
    </w:p>
    <w:tbl>
      <w:tblPr>
        <w:tblW w:w="10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3600"/>
        <w:gridCol w:w="4300"/>
        <w:gridCol w:w="1500"/>
      </w:tblGrid>
      <w:tr w:rsidR="00912AA9" w14:paraId="33470C1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1F3864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60AE3B2" w14:textId="77777777" w:rsidR="00912AA9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Séance</w:t>
            </w:r>
          </w:p>
        </w:tc>
        <w:tc>
          <w:tcPr>
            <w:tcW w:w="36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1F3864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ACDE1C8" w14:textId="77777777" w:rsidR="00912AA9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Titre</w:t>
            </w:r>
          </w:p>
        </w:tc>
        <w:tc>
          <w:tcPr>
            <w:tcW w:w="4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1F3864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75B7F63" w14:textId="77777777" w:rsidR="00912AA9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Objectif de séance</w:t>
            </w:r>
          </w:p>
        </w:tc>
        <w:tc>
          <w:tcPr>
            <w:tcW w:w="15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1F3864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C32C89D" w14:textId="77777777" w:rsidR="00912AA9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Durée</w:t>
            </w:r>
          </w:p>
        </w:tc>
      </w:tr>
      <w:tr w:rsidR="00912AA9" w14:paraId="1210E95C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7A7E57C" w14:textId="77777777" w:rsidR="00912AA9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</w:t>
            </w:r>
          </w:p>
        </w:tc>
        <w:tc>
          <w:tcPr>
            <w:tcW w:w="36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F1BAE0D" w14:textId="77777777" w:rsidR="00912AA9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Un milieu, des habitants</w:t>
            </w:r>
          </w:p>
        </w:tc>
        <w:tc>
          <w:tcPr>
            <w:tcW w:w="4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3F0E0B2" w14:textId="77777777" w:rsidR="00912AA9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Observer les êtres vivants d'un milieu proche.</w:t>
            </w:r>
          </w:p>
        </w:tc>
        <w:tc>
          <w:tcPr>
            <w:tcW w:w="15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AE8DA71" w14:textId="77777777" w:rsidR="00912AA9" w:rsidRDefault="00000000">
            <w:pPr>
              <w:jc w:val="center"/>
            </w:pPr>
            <w:r>
              <w:rPr>
                <w:rFonts w:ascii="Calibri" w:eastAsia="Calibri" w:hAnsi="Calibri" w:cs="Calibri"/>
                <w:sz w:val="19"/>
                <w:szCs w:val="19"/>
              </w:rPr>
              <w:t>45 min</w:t>
            </w:r>
          </w:p>
        </w:tc>
      </w:tr>
      <w:tr w:rsidR="00912AA9" w14:paraId="4CD281F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DD52CC3" w14:textId="77777777" w:rsidR="00912AA9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2</w:t>
            </w:r>
          </w:p>
        </w:tc>
        <w:tc>
          <w:tcPr>
            <w:tcW w:w="36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6231379" w14:textId="77777777" w:rsidR="00912AA9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Chacun sa place</w:t>
            </w:r>
          </w:p>
        </w:tc>
        <w:tc>
          <w:tcPr>
            <w:tcW w:w="4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AAEF29B" w14:textId="77777777" w:rsidR="00912AA9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Comprendre le lien entre un être vivant et son milieu.</w:t>
            </w:r>
          </w:p>
        </w:tc>
        <w:tc>
          <w:tcPr>
            <w:tcW w:w="15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49E027E" w14:textId="77777777" w:rsidR="00912AA9" w:rsidRDefault="00000000">
            <w:pPr>
              <w:jc w:val="center"/>
            </w:pPr>
            <w:r>
              <w:rPr>
                <w:rFonts w:ascii="Calibri" w:eastAsia="Calibri" w:hAnsi="Calibri" w:cs="Calibri"/>
                <w:sz w:val="19"/>
                <w:szCs w:val="19"/>
              </w:rPr>
              <w:t>45 min</w:t>
            </w:r>
          </w:p>
        </w:tc>
      </w:tr>
      <w:tr w:rsidR="00912AA9" w14:paraId="023422C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2D1245E" w14:textId="77777777" w:rsidR="00912AA9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3</w:t>
            </w:r>
          </w:p>
        </w:tc>
        <w:tc>
          <w:tcPr>
            <w:tcW w:w="36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C6D0E1A" w14:textId="77777777" w:rsidR="00912AA9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Qui mange qui</w:t>
            </w:r>
          </w:p>
        </w:tc>
        <w:tc>
          <w:tcPr>
            <w:tcW w:w="4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EC2E120" w14:textId="77777777" w:rsidR="00912AA9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Construire une chaîne alimentaire.</w:t>
            </w:r>
          </w:p>
        </w:tc>
        <w:tc>
          <w:tcPr>
            <w:tcW w:w="15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5434ED6" w14:textId="77777777" w:rsidR="00912AA9" w:rsidRDefault="00000000">
            <w:pPr>
              <w:jc w:val="center"/>
            </w:pPr>
            <w:r>
              <w:rPr>
                <w:rFonts w:ascii="Calibri" w:eastAsia="Calibri" w:hAnsi="Calibri" w:cs="Calibri"/>
                <w:sz w:val="19"/>
                <w:szCs w:val="19"/>
              </w:rPr>
              <w:t>45 min</w:t>
            </w:r>
          </w:p>
        </w:tc>
      </w:tr>
      <w:tr w:rsidR="00912AA9" w14:paraId="326FA9E9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52757F5" w14:textId="77777777" w:rsidR="00912AA9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4</w:t>
            </w:r>
          </w:p>
        </w:tc>
        <w:tc>
          <w:tcPr>
            <w:tcW w:w="36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1660ACD" w14:textId="77777777" w:rsidR="00912AA9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Si un maillon disparaît</w:t>
            </w:r>
          </w:p>
        </w:tc>
        <w:tc>
          <w:tcPr>
            <w:tcW w:w="4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2B93F2C" w14:textId="77777777" w:rsidR="00912AA9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Comprendre l'interdépendance des êtres vivants.</w:t>
            </w:r>
          </w:p>
        </w:tc>
        <w:tc>
          <w:tcPr>
            <w:tcW w:w="15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7B97FFB" w14:textId="77777777" w:rsidR="00912AA9" w:rsidRDefault="00000000">
            <w:pPr>
              <w:jc w:val="center"/>
            </w:pPr>
            <w:r>
              <w:rPr>
                <w:rFonts w:ascii="Calibri" w:eastAsia="Calibri" w:hAnsi="Calibri" w:cs="Calibri"/>
                <w:sz w:val="19"/>
                <w:szCs w:val="19"/>
              </w:rPr>
              <w:t>45 min</w:t>
            </w:r>
          </w:p>
        </w:tc>
      </w:tr>
      <w:tr w:rsidR="00912AA9" w14:paraId="304698FD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0D60E70" w14:textId="77777777" w:rsidR="00912AA9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5</w:t>
            </w:r>
          </w:p>
        </w:tc>
        <w:tc>
          <w:tcPr>
            <w:tcW w:w="36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EF49A68" w14:textId="77777777" w:rsidR="00912AA9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Bilan et évaluation</w:t>
            </w:r>
          </w:p>
        </w:tc>
        <w:tc>
          <w:tcPr>
            <w:tcW w:w="43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8D458B4" w14:textId="77777777" w:rsidR="00912AA9" w:rsidRDefault="00000000">
            <w:r>
              <w:rPr>
                <w:rFonts w:ascii="Calibri" w:eastAsia="Calibri" w:hAnsi="Calibri" w:cs="Calibri"/>
                <w:sz w:val="19"/>
                <w:szCs w:val="19"/>
              </w:rPr>
              <w:t>Évaluer les acquis.</w:t>
            </w:r>
          </w:p>
        </w:tc>
        <w:tc>
          <w:tcPr>
            <w:tcW w:w="15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55BDD54" w14:textId="77777777" w:rsidR="00912AA9" w:rsidRDefault="00000000">
            <w:pPr>
              <w:jc w:val="center"/>
            </w:pPr>
            <w:r>
              <w:rPr>
                <w:rFonts w:ascii="Calibri" w:eastAsia="Calibri" w:hAnsi="Calibri" w:cs="Calibri"/>
                <w:sz w:val="19"/>
                <w:szCs w:val="19"/>
              </w:rPr>
              <w:t>45 min</w:t>
            </w:r>
          </w:p>
        </w:tc>
      </w:tr>
    </w:tbl>
    <w:p w14:paraId="1F67E19A" w14:textId="77777777" w:rsidR="00912AA9" w:rsidRDefault="00000000">
      <w:r>
        <w:br w:type="page"/>
      </w:r>
    </w:p>
    <w:p w14:paraId="6F46938E" w14:textId="77777777" w:rsidR="00912AA9" w:rsidRDefault="00000000">
      <w:pPr>
        <w:shd w:val="clear" w:color="auto" w:fill="1F3864"/>
        <w:spacing w:after="60"/>
      </w:pPr>
      <w:r>
        <w:rPr>
          <w:rFonts w:ascii="Calibri" w:eastAsia="Calibri" w:hAnsi="Calibri" w:cs="Calibri"/>
          <w:b/>
          <w:bCs/>
          <w:color w:val="FFFFFF"/>
          <w:sz w:val="26"/>
          <w:szCs w:val="26"/>
        </w:rPr>
        <w:lastRenderedPageBreak/>
        <w:t>SÉANCE 1 / 5 — Un milieu, des habitants</w:t>
      </w:r>
    </w:p>
    <w:tbl>
      <w:tblPr>
        <w:tblW w:w="10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8400"/>
      </w:tblGrid>
      <w:tr w:rsidR="00912AA9" w14:paraId="693D7AAB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DEBF7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1979AC9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Objectif</w:t>
            </w:r>
          </w:p>
        </w:tc>
        <w:tc>
          <w:tcPr>
            <w:tcW w:w="84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19CF96" w14:textId="77777777" w:rsidR="00912AA9" w:rsidRDefault="00000000">
            <w:pPr>
              <w:spacing w:after="3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Observer les êtres vivants d'un milieu proche.</w:t>
            </w:r>
          </w:p>
        </w:tc>
      </w:tr>
      <w:tr w:rsidR="00912AA9" w14:paraId="6F034424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DEBF7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697DAE8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Durée / organisation</w:t>
            </w:r>
          </w:p>
        </w:tc>
        <w:tc>
          <w:tcPr>
            <w:tcW w:w="84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B5E447" w14:textId="77777777" w:rsidR="00912AA9" w:rsidRDefault="00000000">
            <w:pPr>
              <w:spacing w:after="3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45 min — collectif puis groupes</w:t>
            </w:r>
          </w:p>
        </w:tc>
      </w:tr>
      <w:tr w:rsidR="00912AA9" w14:paraId="009A6744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DEBF7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B5A1CCD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Matériel</w:t>
            </w:r>
          </w:p>
        </w:tc>
        <w:tc>
          <w:tcPr>
            <w:tcW w:w="84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0FCAE5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Loupes ; boîtes ; annexe 1</w:t>
            </w:r>
          </w:p>
          <w:p w14:paraId="27E7BF16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Projection 1</w:t>
            </w:r>
          </w:p>
        </w:tc>
      </w:tr>
    </w:tbl>
    <w:p w14:paraId="3E785EFD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Déroulement</w:t>
      </w:r>
    </w:p>
    <w:tbl>
      <w:tblPr>
        <w:tblW w:w="10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1000"/>
        <w:gridCol w:w="6800"/>
      </w:tblGrid>
      <w:tr w:rsidR="00912AA9" w14:paraId="33CF416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1F3864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AE0EE19" w14:textId="77777777" w:rsidR="00912AA9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Phase</w:t>
            </w:r>
          </w:p>
        </w:tc>
        <w:tc>
          <w:tcPr>
            <w:tcW w:w="10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1F3864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21B0063" w14:textId="77777777" w:rsidR="00912AA9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Durée</w:t>
            </w:r>
          </w:p>
        </w:tc>
        <w:tc>
          <w:tcPr>
            <w:tcW w:w="68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1F3864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0EA9E7F" w14:textId="77777777" w:rsidR="00912AA9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Déroulement (consignes, activités, rôle du professeur)</w:t>
            </w:r>
          </w:p>
        </w:tc>
      </w:tr>
      <w:tr w:rsidR="00912AA9" w14:paraId="72284F65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10C1EE0" w14:textId="77777777" w:rsidR="00912AA9" w:rsidRDefault="00000000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Regarder vraiment</w:t>
            </w:r>
          </w:p>
          <w:p w14:paraId="39093BC9" w14:textId="77777777" w:rsidR="00912AA9" w:rsidRDefault="00000000">
            <w:proofErr w:type="gramStart"/>
            <w:r>
              <w:rPr>
                <w:rFonts w:ascii="Calibri" w:eastAsia="Calibri" w:hAnsi="Calibri" w:cs="Calibri"/>
                <w:i/>
                <w:iCs/>
                <w:sz w:val="17"/>
                <w:szCs w:val="17"/>
              </w:rPr>
              <w:t>collectif</w:t>
            </w:r>
            <w:proofErr w:type="gramEnd"/>
          </w:p>
        </w:tc>
        <w:tc>
          <w:tcPr>
            <w:tcW w:w="10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24761A4" w14:textId="77777777" w:rsidR="00912AA9" w:rsidRDefault="00000000">
            <w:pPr>
              <w:jc w:val="center"/>
            </w:pPr>
            <w:r>
              <w:rPr>
                <w:rFonts w:ascii="Calibri" w:eastAsia="Calibri" w:hAnsi="Calibri" w:cs="Calibri"/>
                <w:sz w:val="19"/>
                <w:szCs w:val="19"/>
              </w:rPr>
              <w:t>15'</w:t>
            </w:r>
          </w:p>
        </w:tc>
        <w:tc>
          <w:tcPr>
            <w:tcW w:w="68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7799F53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Projection 1 : les habitants d'un petit milieu.</w:t>
            </w:r>
          </w:p>
          <w:p w14:paraId="0FE22FB0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ON VA OBSERVER UN PETIT MILIEU : un coin de cour, une haie, un pied d'arbre, un carré de pelouse.</w:t>
            </w:r>
          </w:p>
          <w:p w14:paraId="734C2237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PAS BESOIN D'ALLER LOIN. Un mètre carré suffit largement.</w:t>
            </w:r>
          </w:p>
          <w:p w14:paraId="4AC9896C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LA CONSIGNE, ET ELLE EST STRICTE :</w:t>
            </w:r>
          </w:p>
          <w:p w14:paraId="30A9CE60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ON REGARDE. ON NE TOUCHE PAS. ON NE PRÉLÈVE RIEN DE VIVANT.</w:t>
            </w:r>
          </w:p>
          <w:p w14:paraId="7D5F000E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Si on soulève une pierre ou une planche, ON LA REMET EXACTEMENT COMME ELLE ÉTAIT.</w:t>
            </w:r>
          </w:p>
          <w:p w14:paraId="4092085B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PARCE QUE C'EST LA MAISON DE QUELQU'UN.</w:t>
            </w:r>
          </w:p>
          <w:p w14:paraId="3D575ADC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Cette formulation est simple et elle est comprise immédiatement.</w:t>
            </w:r>
          </w:p>
          <w:p w14:paraId="5B456E8E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ON PEUT OBSERVER À LA LOUPE, dans une boîte transparente, PUIS ON RELÂCHE TOUT DE SUITE.</w:t>
            </w:r>
          </w:p>
          <w:p w14:paraId="11AF261D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Et toujours à l'endroit exact où on a trouvé l'animal.</w:t>
            </w:r>
          </w:p>
          <w:p w14:paraId="0755E8ED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CE QU'ON VA TROUVER, et il y en a beaucoup plus qu'on ne croit :</w:t>
            </w:r>
          </w:p>
          <w:p w14:paraId="05D57D08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DES PLANTES : herbes, mousses, arbres, fleurs.</w:t>
            </w:r>
          </w:p>
          <w:p w14:paraId="6A2A4078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DES PETITS ANIMAUX : fourmis, cloportes, escargots, vers de terre, araignées, coccinelles.</w:t>
            </w:r>
          </w:p>
          <w:p w14:paraId="71F82E02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DES OISEAUX, souvent seulement leurs traces : plumes, chants, nids.</w:t>
            </w:r>
          </w:p>
          <w:p w14:paraId="5909EA93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ET DES TRACES : des feuilles mangées, des trous, des toiles, des coquilles vides.</w:t>
            </w:r>
          </w:p>
          <w:p w14:paraId="6C790050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LES TRACES COMPTENT AUTANT QUE LES ANIMAUX. C'est la démarche de l'archéologue !</w:t>
            </w:r>
          </w:p>
          <w:p w14:paraId="790DE104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Je vois une feuille grignotée → j'en déduis qu'un animal la mange, même si je ne le vois pas.</w:t>
            </w:r>
          </w:p>
          <w:p w14:paraId="247E3C48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JE VOIS / J'EN DÉDUIS. La même méthode que partout ailleurs cette année.</w:t>
            </w:r>
          </w:p>
          <w:p w14:paraId="19DB6A4E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ATTENTION AUX ANIMAUX QUI PIQUENT </w:t>
            </w:r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OU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QUI MORDENT : on ne les touche jamais.</w:t>
            </w:r>
          </w:p>
          <w:p w14:paraId="1189E524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Guêpes, abeilles, frelons : on s'éloigne calmement, on ne fait pas de gestes brusques.</w:t>
            </w:r>
          </w:p>
        </w:tc>
      </w:tr>
      <w:tr w:rsidR="00912AA9" w14:paraId="0319DF05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F7AD42C" w14:textId="77777777" w:rsidR="00912AA9" w:rsidRDefault="00000000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On observe</w:t>
            </w:r>
          </w:p>
          <w:p w14:paraId="762A66D6" w14:textId="77777777" w:rsidR="00912AA9" w:rsidRDefault="00000000">
            <w:proofErr w:type="gramStart"/>
            <w:r>
              <w:rPr>
                <w:rFonts w:ascii="Calibri" w:eastAsia="Calibri" w:hAnsi="Calibri" w:cs="Calibri"/>
                <w:i/>
                <w:iCs/>
                <w:sz w:val="17"/>
                <w:szCs w:val="17"/>
              </w:rPr>
              <w:t>groupes</w:t>
            </w:r>
            <w:proofErr w:type="gramEnd"/>
          </w:p>
        </w:tc>
        <w:tc>
          <w:tcPr>
            <w:tcW w:w="10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3B80B30" w14:textId="77777777" w:rsidR="00912AA9" w:rsidRDefault="00000000">
            <w:pPr>
              <w:jc w:val="center"/>
            </w:pPr>
            <w:r>
              <w:rPr>
                <w:rFonts w:ascii="Calibri" w:eastAsia="Calibri" w:hAnsi="Calibri" w:cs="Calibri"/>
                <w:sz w:val="19"/>
                <w:szCs w:val="19"/>
              </w:rPr>
              <w:t>20'</w:t>
            </w:r>
          </w:p>
        </w:tc>
        <w:tc>
          <w:tcPr>
            <w:tcW w:w="68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6921C8F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Chaque groupe observe un carré délimité et remplit sa fiche de relevé.</w:t>
            </w:r>
          </w:p>
          <w:p w14:paraId="3E5E77E9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ON COMPTE, ON DESSINE, ON DÉCRIT. On ne ramasse pas.</w:t>
            </w:r>
          </w:p>
          <w:p w14:paraId="492AF6F1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LA FICHE DEMANDE : combien d'espèces différentes ? où exactement ? que faisaient-elles ?</w:t>
            </w:r>
          </w:p>
          <w:p w14:paraId="10505877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« OÙ EXACTEMENT » EST LA QUESTION LA PLUS IMPORTANTE :</w:t>
            </w:r>
          </w:p>
          <w:p w14:paraId="755E89B2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sous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une pierre, dans l'herbe, sur une feuille, dans le sol, sur l'écorce.</w:t>
            </w:r>
          </w:p>
          <w:p w14:paraId="46D561E8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CHAQUE ANIMAL A SON COIN. Ce n'est pas au hasard.</w:t>
            </w:r>
          </w:p>
        </w:tc>
      </w:tr>
      <w:tr w:rsidR="00912AA9" w14:paraId="7A7F2845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28D7F36" w14:textId="77777777" w:rsidR="00912AA9" w:rsidRDefault="00000000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Trace</w:t>
            </w:r>
          </w:p>
          <w:p w14:paraId="5955FD87" w14:textId="77777777" w:rsidR="00912AA9" w:rsidRDefault="00000000">
            <w:proofErr w:type="gramStart"/>
            <w:r>
              <w:rPr>
                <w:rFonts w:ascii="Calibri" w:eastAsia="Calibri" w:hAnsi="Calibri" w:cs="Calibri"/>
                <w:i/>
                <w:iCs/>
                <w:sz w:val="17"/>
                <w:szCs w:val="17"/>
              </w:rPr>
              <w:t>individuel</w:t>
            </w:r>
            <w:proofErr w:type="gramEnd"/>
          </w:p>
        </w:tc>
        <w:tc>
          <w:tcPr>
            <w:tcW w:w="10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2EC1CC0" w14:textId="77777777" w:rsidR="00912AA9" w:rsidRDefault="00000000">
            <w:pPr>
              <w:jc w:val="center"/>
            </w:pPr>
            <w:r>
              <w:rPr>
                <w:rFonts w:ascii="Calibri" w:eastAsia="Calibri" w:hAnsi="Calibri" w:cs="Calibri"/>
                <w:sz w:val="19"/>
                <w:szCs w:val="19"/>
              </w:rPr>
              <w:t>10'</w:t>
            </w:r>
          </w:p>
        </w:tc>
        <w:tc>
          <w:tcPr>
            <w:tcW w:w="68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717E37E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Fiche de relevé ; dessin d'observation.</w:t>
            </w:r>
          </w:p>
        </w:tc>
      </w:tr>
    </w:tbl>
    <w:p w14:paraId="7B38D48D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Différenciation</w:t>
      </w:r>
    </w:p>
    <w:tbl>
      <w:tblPr>
        <w:tblW w:w="10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0"/>
        <w:gridCol w:w="6800"/>
      </w:tblGrid>
      <w:tr w:rsidR="00912AA9" w14:paraId="16F892D3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DEBF7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E3F1E3B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Soutien (quantitatif : moins d'items, étayage matériel ; qualitatif : tâche aménagée)</w:t>
            </w:r>
          </w:p>
        </w:tc>
        <w:tc>
          <w:tcPr>
            <w:tcW w:w="68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77A4C2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Trois espèces ; fiche illustrée</w:t>
            </w:r>
          </w:p>
        </w:tc>
      </w:tr>
      <w:tr w:rsidR="00912AA9" w14:paraId="2AAB6744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DEBF7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9257527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Approfondissement (tâches complexes, tutorat, défis)</w:t>
            </w:r>
          </w:p>
        </w:tc>
        <w:tc>
          <w:tcPr>
            <w:tcW w:w="68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0C4478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Six espèces ; noter le lieu précis</w:t>
            </w:r>
          </w:p>
        </w:tc>
      </w:tr>
    </w:tbl>
    <w:p w14:paraId="0CA573F9" w14:textId="77777777" w:rsidR="00912AA9" w:rsidRDefault="00000000">
      <w:pPr>
        <w:spacing w:after="80"/>
      </w:pPr>
      <w:r>
        <w:rPr>
          <w:rFonts w:ascii="Calibri" w:eastAsia="Calibri" w:hAnsi="Calibri" w:cs="Calibri"/>
          <w:i/>
          <w:iCs/>
          <w:sz w:val="19"/>
          <w:szCs w:val="19"/>
        </w:rPr>
        <w:t>Trace écrite / bilan : Fiche : les habitants de mon carré.</w:t>
      </w:r>
    </w:p>
    <w:p w14:paraId="425EC9E2" w14:textId="77777777" w:rsidR="00912AA9" w:rsidRDefault="00000000">
      <w:r>
        <w:br w:type="page"/>
      </w:r>
    </w:p>
    <w:p w14:paraId="4973C64E" w14:textId="77777777" w:rsidR="00912AA9" w:rsidRDefault="00000000">
      <w:pPr>
        <w:shd w:val="clear" w:color="auto" w:fill="1F3864"/>
        <w:spacing w:after="60"/>
      </w:pPr>
      <w:r>
        <w:rPr>
          <w:rFonts w:ascii="Calibri" w:eastAsia="Calibri" w:hAnsi="Calibri" w:cs="Calibri"/>
          <w:b/>
          <w:bCs/>
          <w:color w:val="FFFFFF"/>
          <w:sz w:val="26"/>
          <w:szCs w:val="26"/>
        </w:rPr>
        <w:lastRenderedPageBreak/>
        <w:t>SÉANCE 2 / 5 — Chacun sa place</w:t>
      </w:r>
    </w:p>
    <w:tbl>
      <w:tblPr>
        <w:tblW w:w="10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8400"/>
      </w:tblGrid>
      <w:tr w:rsidR="00912AA9" w14:paraId="53F25DCD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DEBF7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98B8B0E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Objectif</w:t>
            </w:r>
          </w:p>
        </w:tc>
        <w:tc>
          <w:tcPr>
            <w:tcW w:w="84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62876D" w14:textId="77777777" w:rsidR="00912AA9" w:rsidRDefault="00000000">
            <w:pPr>
              <w:spacing w:after="3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Comprendre le lien entre un être vivant et son milieu.</w:t>
            </w:r>
          </w:p>
        </w:tc>
      </w:tr>
      <w:tr w:rsidR="00912AA9" w14:paraId="24DA2963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DEBF7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4056F65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Durée / organisation</w:t>
            </w:r>
          </w:p>
        </w:tc>
        <w:tc>
          <w:tcPr>
            <w:tcW w:w="84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8F3B14" w14:textId="77777777" w:rsidR="00912AA9" w:rsidRDefault="00000000">
            <w:pPr>
              <w:spacing w:after="3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45 min — collectif</w:t>
            </w:r>
          </w:p>
        </w:tc>
      </w:tr>
      <w:tr w:rsidR="00912AA9" w14:paraId="00CE48FF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DEBF7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0727A81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Matériel</w:t>
            </w:r>
          </w:p>
        </w:tc>
        <w:tc>
          <w:tcPr>
            <w:tcW w:w="84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D281E7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Relevés ; images ; annexe 1 ex. 4-6</w:t>
            </w:r>
          </w:p>
        </w:tc>
      </w:tr>
    </w:tbl>
    <w:p w14:paraId="04D31C75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Déroulement</w:t>
      </w:r>
    </w:p>
    <w:tbl>
      <w:tblPr>
        <w:tblW w:w="10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1000"/>
        <w:gridCol w:w="6800"/>
      </w:tblGrid>
      <w:tr w:rsidR="00912AA9" w14:paraId="321769F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1F3864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1F7625D" w14:textId="77777777" w:rsidR="00912AA9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Phase</w:t>
            </w:r>
          </w:p>
        </w:tc>
        <w:tc>
          <w:tcPr>
            <w:tcW w:w="10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1F3864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A854F0C" w14:textId="77777777" w:rsidR="00912AA9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Durée</w:t>
            </w:r>
          </w:p>
        </w:tc>
        <w:tc>
          <w:tcPr>
            <w:tcW w:w="68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1F3864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736884A" w14:textId="77777777" w:rsidR="00912AA9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Déroulement (consignes, activités, rôle du professeur)</w:t>
            </w:r>
          </w:p>
        </w:tc>
      </w:tr>
      <w:tr w:rsidR="00912AA9" w14:paraId="1B1C3964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748A522" w14:textId="77777777" w:rsidR="00912AA9" w:rsidRDefault="00000000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Pourquoi ils sont là</w:t>
            </w:r>
          </w:p>
          <w:p w14:paraId="48F3EDFB" w14:textId="77777777" w:rsidR="00912AA9" w:rsidRDefault="00000000">
            <w:proofErr w:type="gramStart"/>
            <w:r>
              <w:rPr>
                <w:rFonts w:ascii="Calibri" w:eastAsia="Calibri" w:hAnsi="Calibri" w:cs="Calibri"/>
                <w:i/>
                <w:iCs/>
                <w:sz w:val="17"/>
                <w:szCs w:val="17"/>
              </w:rPr>
              <w:t>collectif</w:t>
            </w:r>
            <w:proofErr w:type="gramEnd"/>
          </w:p>
        </w:tc>
        <w:tc>
          <w:tcPr>
            <w:tcW w:w="10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0FD8DD9" w14:textId="77777777" w:rsidR="00912AA9" w:rsidRDefault="00000000">
            <w:pPr>
              <w:jc w:val="center"/>
            </w:pPr>
            <w:r>
              <w:rPr>
                <w:rFonts w:ascii="Calibri" w:eastAsia="Calibri" w:hAnsi="Calibri" w:cs="Calibri"/>
                <w:sz w:val="19"/>
                <w:szCs w:val="19"/>
              </w:rPr>
              <w:t>22'</w:t>
            </w:r>
          </w:p>
        </w:tc>
        <w:tc>
          <w:tcPr>
            <w:tcW w:w="68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A37AB9B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ON MET EN COMMUN LES RELEVÉS. Et on remarque quelque chose :</w:t>
            </w:r>
          </w:p>
          <w:p w14:paraId="34BF10C2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LES MÊMES ANIMAUX SE TROUVENT TOUJOURS AUX MÊMES ENDROITS.</w:t>
            </w:r>
          </w:p>
          <w:p w14:paraId="20F2A5D7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Les cloportes sous les pierres et le bois humide. Jamais en plein soleil.</w:t>
            </w:r>
          </w:p>
          <w:p w14:paraId="17D0E7E6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Les fourmis dans des galeries. Les araignées dans les coins abrités.</w:t>
            </w:r>
          </w:p>
          <w:p w14:paraId="445D1E46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Les vers de terre dans la terre humide.</w:t>
            </w:r>
          </w:p>
          <w:p w14:paraId="435F345A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CE N'EST PAS UN HASARD. CHACUN A BESOIN DE CONDITIONS PARTICULIÈRES.</w:t>
            </w:r>
          </w:p>
          <w:p w14:paraId="36684121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LES QUATRE BESOINS, revus depuis la période 1 :</w:t>
            </w:r>
          </w:p>
          <w:p w14:paraId="5897600F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MANGER. BOIRE ou avoir de l'humidité. RESPIRER. ÊTRE ABRITÉ.</w:t>
            </w:r>
          </w:p>
          <w:p w14:paraId="424D0DD2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ET UN MILIEU FOURNIT CES QUATRE CHOSES, OU IL NE LES FOURNIT PAS.</w:t>
            </w:r>
          </w:p>
          <w:p w14:paraId="2117FA1F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LE CLOPORTE A BESOIN D'HUMIDITÉ. Au soleil, il se dessèche et il meurt.</w:t>
            </w:r>
          </w:p>
          <w:p w14:paraId="2FE34005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C'est pour ça qu'il vit sous les pierres. Ce n'est pas un choix : c'est une nécessité.</w:t>
            </w:r>
          </w:p>
          <w:p w14:paraId="3C1BC19B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ON PEUT LE VÉRIFIER, et c'est une belle expérience :</w:t>
            </w:r>
          </w:p>
          <w:p w14:paraId="0FDF1D38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On place des cloportes dans une boîte, avec une moitié humide et sombre, une moitié sèche et claire.</w:t>
            </w:r>
          </w:p>
          <w:p w14:paraId="7D70B2E0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ILS VONT TOUS DU CÔTÉ HUMIDE ET SOMBRE. En quelques minutes.</w:t>
            </w:r>
          </w:p>
          <w:p w14:paraId="678B2ACB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UNE SEULE VARIABLE À LA FOIS : c'est la règle des sciences, apprise en période 3.</w:t>
            </w:r>
          </w:p>
          <w:p w14:paraId="60F58B7B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Si on change l'humidité ET la lumière en même temps, on ne sait pas ce qui a décidé.</w:t>
            </w:r>
          </w:p>
          <w:p w14:paraId="46F4D070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IL FAUT DONC FAIRE DEUX EXPÉRIENCES : une sur l'humidité, une sur la lumière.</w:t>
            </w:r>
          </w:p>
          <w:p w14:paraId="38ED41F6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ET APRÈS L'EXPÉRIENCE, ON REMET LES CLOPORTES EXACTEMENT OÙ ON LES A PRIS.</w:t>
            </w:r>
          </w:p>
          <w:p w14:paraId="01085C14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Une expérience courte, respectueuse, et on relâche. C'est la règle absolue.</w:t>
            </w:r>
          </w:p>
          <w:p w14:paraId="38C11959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LA CONCLUSION : CHAQUE ESPÈCE VIT LÀ OÙ ELLE TROUVE CE QU'IL LUI FAUT.</w:t>
            </w:r>
          </w:p>
          <w:p w14:paraId="62F63A02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Et si le milieu change, elle doit partir, ou elle disparaît.</w:t>
            </w:r>
          </w:p>
        </w:tc>
      </w:tr>
      <w:tr w:rsidR="00912AA9" w14:paraId="606ED23C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4D282ED" w14:textId="77777777" w:rsidR="00912AA9" w:rsidRDefault="00000000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On associe</w:t>
            </w:r>
          </w:p>
          <w:p w14:paraId="3AF59085" w14:textId="77777777" w:rsidR="00912AA9" w:rsidRDefault="00000000">
            <w:proofErr w:type="gramStart"/>
            <w:r>
              <w:rPr>
                <w:rFonts w:ascii="Calibri" w:eastAsia="Calibri" w:hAnsi="Calibri" w:cs="Calibri"/>
                <w:i/>
                <w:iCs/>
                <w:sz w:val="17"/>
                <w:szCs w:val="17"/>
              </w:rPr>
              <w:t>groupes</w:t>
            </w:r>
            <w:proofErr w:type="gramEnd"/>
          </w:p>
        </w:tc>
        <w:tc>
          <w:tcPr>
            <w:tcW w:w="10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9B610A9" w14:textId="77777777" w:rsidR="00912AA9" w:rsidRDefault="00000000">
            <w:pPr>
              <w:jc w:val="center"/>
            </w:pPr>
            <w:r>
              <w:rPr>
                <w:rFonts w:ascii="Calibri" w:eastAsia="Calibri" w:hAnsi="Calibri" w:cs="Calibri"/>
                <w:sz w:val="19"/>
                <w:szCs w:val="19"/>
              </w:rPr>
              <w:t>13'</w:t>
            </w:r>
          </w:p>
        </w:tc>
        <w:tc>
          <w:tcPr>
            <w:tcW w:w="68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8AA1522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Jeu d'association : douze animaux, quatre milieux — la mare, la forêt, la prairie, le désert.</w:t>
            </w:r>
          </w:p>
          <w:p w14:paraId="0FF9AF5E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ON JUSTIFIE : pourquoi cet animal ne peut-il pas vivre dans cet autre milieu ?</w:t>
            </w:r>
          </w:p>
          <w:p w14:paraId="78C95FD8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LA JUSTIFICATION EST LE VRAI TRAVAIL. L'association seule ne prouve rien.</w:t>
            </w:r>
          </w:p>
        </w:tc>
      </w:tr>
      <w:tr w:rsidR="00912AA9" w14:paraId="64FC31E1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6842FE0" w14:textId="77777777" w:rsidR="00912AA9" w:rsidRDefault="00000000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Trace</w:t>
            </w:r>
          </w:p>
          <w:p w14:paraId="682D6350" w14:textId="77777777" w:rsidR="00912AA9" w:rsidRDefault="00000000">
            <w:proofErr w:type="gramStart"/>
            <w:r>
              <w:rPr>
                <w:rFonts w:ascii="Calibri" w:eastAsia="Calibri" w:hAnsi="Calibri" w:cs="Calibri"/>
                <w:i/>
                <w:iCs/>
                <w:sz w:val="17"/>
                <w:szCs w:val="17"/>
              </w:rPr>
              <w:t>individuel</w:t>
            </w:r>
            <w:proofErr w:type="gramEnd"/>
          </w:p>
        </w:tc>
        <w:tc>
          <w:tcPr>
            <w:tcW w:w="10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047E415" w14:textId="77777777" w:rsidR="00912AA9" w:rsidRDefault="00000000">
            <w:pPr>
              <w:jc w:val="center"/>
            </w:pPr>
            <w:r>
              <w:rPr>
                <w:rFonts w:ascii="Calibri" w:eastAsia="Calibri" w:hAnsi="Calibri" w:cs="Calibri"/>
                <w:sz w:val="19"/>
                <w:szCs w:val="19"/>
              </w:rPr>
              <w:t>10'</w:t>
            </w:r>
          </w:p>
        </w:tc>
        <w:tc>
          <w:tcPr>
            <w:tcW w:w="68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105C24F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Fiche : chacun sa place.</w:t>
            </w:r>
          </w:p>
        </w:tc>
      </w:tr>
    </w:tbl>
    <w:p w14:paraId="3A127522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Différenciation</w:t>
      </w:r>
    </w:p>
    <w:tbl>
      <w:tblPr>
        <w:tblW w:w="10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0"/>
        <w:gridCol w:w="6800"/>
      </w:tblGrid>
      <w:tr w:rsidR="00912AA9" w14:paraId="172301AD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DEBF7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1245E82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Soutien (quantitatif : moins d'items, étayage matériel ; qualitatif : tâche aménagée)</w:t>
            </w:r>
          </w:p>
        </w:tc>
        <w:tc>
          <w:tcPr>
            <w:tcW w:w="68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4A942B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Deux milieux ; six animaux</w:t>
            </w:r>
          </w:p>
        </w:tc>
      </w:tr>
      <w:tr w:rsidR="00912AA9" w14:paraId="15591399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DEBF7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5040B56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Approfondissement (tâches complexes, tutorat, défis)</w:t>
            </w:r>
          </w:p>
        </w:tc>
        <w:tc>
          <w:tcPr>
            <w:tcW w:w="68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33B2A3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Quatre milieux ; justifier chaque association</w:t>
            </w:r>
          </w:p>
        </w:tc>
      </w:tr>
    </w:tbl>
    <w:p w14:paraId="15519C24" w14:textId="77777777" w:rsidR="00912AA9" w:rsidRDefault="00000000">
      <w:pPr>
        <w:spacing w:after="80"/>
      </w:pPr>
      <w:r>
        <w:rPr>
          <w:rFonts w:ascii="Calibri" w:eastAsia="Calibri" w:hAnsi="Calibri" w:cs="Calibri"/>
          <w:i/>
          <w:iCs/>
          <w:sz w:val="19"/>
          <w:szCs w:val="19"/>
        </w:rPr>
        <w:t>Trace écrite / bilan : Fiche : le milieu et ses conditions.</w:t>
      </w:r>
    </w:p>
    <w:p w14:paraId="76DFD675" w14:textId="77777777" w:rsidR="00912AA9" w:rsidRDefault="00000000">
      <w:r>
        <w:br w:type="page"/>
      </w:r>
    </w:p>
    <w:p w14:paraId="04334E5A" w14:textId="77777777" w:rsidR="00912AA9" w:rsidRDefault="00000000">
      <w:pPr>
        <w:shd w:val="clear" w:color="auto" w:fill="1F3864"/>
        <w:spacing w:after="60"/>
      </w:pPr>
      <w:r>
        <w:rPr>
          <w:rFonts w:ascii="Calibri" w:eastAsia="Calibri" w:hAnsi="Calibri" w:cs="Calibri"/>
          <w:b/>
          <w:bCs/>
          <w:color w:val="FFFFFF"/>
          <w:sz w:val="26"/>
          <w:szCs w:val="26"/>
        </w:rPr>
        <w:lastRenderedPageBreak/>
        <w:t>SÉANCE 3 / 5 — Qui mange qui</w:t>
      </w:r>
    </w:p>
    <w:tbl>
      <w:tblPr>
        <w:tblW w:w="10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8400"/>
      </w:tblGrid>
      <w:tr w:rsidR="00912AA9" w14:paraId="7C4863B4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DEBF7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F51924F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Objectif</w:t>
            </w:r>
          </w:p>
        </w:tc>
        <w:tc>
          <w:tcPr>
            <w:tcW w:w="84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66C2B5" w14:textId="77777777" w:rsidR="00912AA9" w:rsidRDefault="00000000">
            <w:pPr>
              <w:spacing w:after="3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Construire une chaîne alimentaire.</w:t>
            </w:r>
          </w:p>
        </w:tc>
      </w:tr>
      <w:tr w:rsidR="00912AA9" w14:paraId="09019254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DEBF7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025FB50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Durée / organisation</w:t>
            </w:r>
          </w:p>
        </w:tc>
        <w:tc>
          <w:tcPr>
            <w:tcW w:w="84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26D68C" w14:textId="77777777" w:rsidR="00912AA9" w:rsidRDefault="00000000">
            <w:pPr>
              <w:spacing w:after="3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45 min — collectif puis groupes</w:t>
            </w:r>
          </w:p>
        </w:tc>
      </w:tr>
      <w:tr w:rsidR="00912AA9" w14:paraId="6C9B09EB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DEBF7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C575DBC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Matériel</w:t>
            </w:r>
          </w:p>
        </w:tc>
        <w:tc>
          <w:tcPr>
            <w:tcW w:w="84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B3B822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Étiquettes ; flèches ; annexe 2</w:t>
            </w:r>
          </w:p>
          <w:p w14:paraId="2FABCB17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Projection 2</w:t>
            </w:r>
          </w:p>
        </w:tc>
      </w:tr>
    </w:tbl>
    <w:p w14:paraId="12D8710A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Déroulement</w:t>
      </w:r>
    </w:p>
    <w:tbl>
      <w:tblPr>
        <w:tblW w:w="10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1000"/>
        <w:gridCol w:w="6800"/>
      </w:tblGrid>
      <w:tr w:rsidR="00912AA9" w14:paraId="479BE92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1F3864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4753911" w14:textId="77777777" w:rsidR="00912AA9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Phase</w:t>
            </w:r>
          </w:p>
        </w:tc>
        <w:tc>
          <w:tcPr>
            <w:tcW w:w="10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1F3864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01B0FFF" w14:textId="77777777" w:rsidR="00912AA9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Durée</w:t>
            </w:r>
          </w:p>
        </w:tc>
        <w:tc>
          <w:tcPr>
            <w:tcW w:w="68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1F3864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941AD22" w14:textId="77777777" w:rsidR="00912AA9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Déroulement (consignes, activités, rôle du professeur)</w:t>
            </w:r>
          </w:p>
        </w:tc>
      </w:tr>
      <w:tr w:rsidR="00912AA9" w14:paraId="6E082E24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34CB4BE" w14:textId="77777777" w:rsidR="00912AA9" w:rsidRDefault="00000000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La chaîne</w:t>
            </w:r>
          </w:p>
          <w:p w14:paraId="70BEB79C" w14:textId="77777777" w:rsidR="00912AA9" w:rsidRDefault="00000000">
            <w:proofErr w:type="gramStart"/>
            <w:r>
              <w:rPr>
                <w:rFonts w:ascii="Calibri" w:eastAsia="Calibri" w:hAnsi="Calibri" w:cs="Calibri"/>
                <w:i/>
                <w:iCs/>
                <w:sz w:val="17"/>
                <w:szCs w:val="17"/>
              </w:rPr>
              <w:t>collectif</w:t>
            </w:r>
            <w:proofErr w:type="gramEnd"/>
          </w:p>
        </w:tc>
        <w:tc>
          <w:tcPr>
            <w:tcW w:w="10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F96CCAA" w14:textId="77777777" w:rsidR="00912AA9" w:rsidRDefault="00000000">
            <w:pPr>
              <w:jc w:val="center"/>
            </w:pPr>
            <w:r>
              <w:rPr>
                <w:rFonts w:ascii="Calibri" w:eastAsia="Calibri" w:hAnsi="Calibri" w:cs="Calibri"/>
                <w:sz w:val="19"/>
                <w:szCs w:val="19"/>
              </w:rPr>
              <w:t>22'</w:t>
            </w:r>
          </w:p>
        </w:tc>
        <w:tc>
          <w:tcPr>
            <w:tcW w:w="68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66C4D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Projection 2 : une chaîne alimentaire.</w:t>
            </w:r>
          </w:p>
          <w:p w14:paraId="3DE597F2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ON PART D'UN EXEMPLE SIMPLE, observé dans la cour :</w:t>
            </w:r>
          </w:p>
          <w:p w14:paraId="2C02EDD1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UNE FEUILLE. UNE CHENILLE MANGE LA FEUILLE. UN OISEAU MANGE LA CHENILLE.</w:t>
            </w:r>
          </w:p>
          <w:p w14:paraId="076A28AC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ON L'ÉCRIT AVEC DES FLÈCHES : feuille → chenille → oiseau</w:t>
            </w:r>
          </w:p>
          <w:p w14:paraId="0EA6F560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ATTENTION AU SENS DE LA FLÈCHE, et c'est un point difficile :</w:t>
            </w:r>
          </w:p>
          <w:p w14:paraId="362021C4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LA FLÈCHE VEUT DIRE « EST MANGÉ PAR ».</w:t>
            </w:r>
          </w:p>
          <w:p w14:paraId="09BC3765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Elle va de celui qui est mangé vers celui qui mange.</w:t>
            </w:r>
          </w:p>
          <w:p w14:paraId="14A5D358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BEAUCOUP D'ÉLÈVES LA METTENT À L'ENVERS, et c'est logique de leur part.</w:t>
            </w:r>
          </w:p>
          <w:p w14:paraId="38A98C8B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LE MOYEN DE NE PAS SE TROMPER : je lis la flèche à voix haute.</w:t>
            </w:r>
          </w:p>
          <w:p w14:paraId="5B818577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« La feuille EST MANGÉE PAR la chenille, qui EST MANGÉE PAR l'oiseau. »</w:t>
            </w:r>
          </w:p>
          <w:p w14:paraId="12E9FF53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SI ÇA SE LIT BIEN, LE SENS EST BON.</w:t>
            </w:r>
          </w:p>
          <w:p w14:paraId="35F4C581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CE QU'ON REMARQUE ENSUITE, et c'est essentiel :</w:t>
            </w:r>
          </w:p>
          <w:p w14:paraId="0A49C21B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AU DÉBUT DE TOUTE CHAÎNE, IL Y A TOUJOURS UNE PLANTE.</w:t>
            </w:r>
          </w:p>
          <w:p w14:paraId="4AA829EC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Toujours. Sans aucune exception.</w:t>
            </w:r>
          </w:p>
          <w:p w14:paraId="305D31B4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POURQUOI : parce que la plante est le seul être vivant qui fabrique sa propre nourriture.</w:t>
            </w:r>
          </w:p>
          <w:p w14:paraId="0248A09C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Avec la lumière du soleil, l'eau et l'air.</w:t>
            </w:r>
          </w:p>
          <w:p w14:paraId="37462876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AUCUN ANIMAL NE SAIT FAIRE ÇA. Tous les animaux mangent d'autres êtres vivants.</w:t>
            </w:r>
          </w:p>
          <w:p w14:paraId="198AFBA8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DONC TOUTE LA NOURRITURE VIENT, AU DÉPART, DES PLANTES ET DU SOLEIL.</w:t>
            </w:r>
          </w:p>
          <w:p w14:paraId="03E51CC6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MÊME QUAND ON MANGE DE LA VIANDE : l'animal a mangé de l'herbe.</w:t>
            </w:r>
          </w:p>
          <w:p w14:paraId="078D8903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CETTE IDÉE EST GRANDE ET ELLE EST ACCESSIBLE. Elle relie tout.</w:t>
            </w:r>
          </w:p>
          <w:p w14:paraId="5BCDEA97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LE LIEN AVEC LA PÉRIODE 4 EST DIRECT : on remontait l'origine des aliments.</w:t>
            </w:r>
          </w:p>
          <w:p w14:paraId="05AD8D08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On arrivait toujours à une plante ou à un animal. Maintenant on sait pourquoi.</w:t>
            </w:r>
          </w:p>
        </w:tc>
      </w:tr>
      <w:tr w:rsidR="00912AA9" w14:paraId="7D44C761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ADF0ACC" w14:textId="77777777" w:rsidR="00912AA9" w:rsidRDefault="00000000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On construit</w:t>
            </w:r>
          </w:p>
          <w:p w14:paraId="69AE075A" w14:textId="77777777" w:rsidR="00912AA9" w:rsidRDefault="00000000">
            <w:proofErr w:type="gramStart"/>
            <w:r>
              <w:rPr>
                <w:rFonts w:ascii="Calibri" w:eastAsia="Calibri" w:hAnsi="Calibri" w:cs="Calibri"/>
                <w:i/>
                <w:iCs/>
                <w:sz w:val="17"/>
                <w:szCs w:val="17"/>
              </w:rPr>
              <w:t>groupes</w:t>
            </w:r>
            <w:proofErr w:type="gramEnd"/>
          </w:p>
        </w:tc>
        <w:tc>
          <w:tcPr>
            <w:tcW w:w="10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45D0054" w14:textId="77777777" w:rsidR="00912AA9" w:rsidRDefault="00000000">
            <w:pPr>
              <w:jc w:val="center"/>
            </w:pPr>
            <w:r>
              <w:rPr>
                <w:rFonts w:ascii="Calibri" w:eastAsia="Calibri" w:hAnsi="Calibri" w:cs="Calibri"/>
                <w:sz w:val="19"/>
                <w:szCs w:val="19"/>
              </w:rPr>
              <w:t>13'</w:t>
            </w:r>
          </w:p>
        </w:tc>
        <w:tc>
          <w:tcPr>
            <w:tcW w:w="68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EE2814B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Chaque groupe construit trois chaînes avec des étiquettes, dans des milieux différents.</w:t>
            </w:r>
          </w:p>
          <w:p w14:paraId="2286C781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LA VÉRIFICATION : est-ce que ça commence par une plante ? est-ce que les flèches se lisent bien ?</w:t>
            </w:r>
          </w:p>
          <w:p w14:paraId="27A06E9D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Puis on essaie de relier deux chaînes qui ont un animal en commun.</w:t>
            </w:r>
          </w:p>
          <w:p w14:paraId="50C05334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ON OBTIENT ALORS UN RÉSEAU, et ce mot leur plaît beaucoup.</w:t>
            </w:r>
          </w:p>
        </w:tc>
      </w:tr>
      <w:tr w:rsidR="00912AA9" w14:paraId="6898BCA0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2A1DE1B" w14:textId="77777777" w:rsidR="00912AA9" w:rsidRDefault="00000000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Trace</w:t>
            </w:r>
          </w:p>
          <w:p w14:paraId="26D2940B" w14:textId="77777777" w:rsidR="00912AA9" w:rsidRDefault="00000000">
            <w:proofErr w:type="gramStart"/>
            <w:r>
              <w:rPr>
                <w:rFonts w:ascii="Calibri" w:eastAsia="Calibri" w:hAnsi="Calibri" w:cs="Calibri"/>
                <w:i/>
                <w:iCs/>
                <w:sz w:val="17"/>
                <w:szCs w:val="17"/>
              </w:rPr>
              <w:t>individuel</w:t>
            </w:r>
            <w:proofErr w:type="gramEnd"/>
          </w:p>
        </w:tc>
        <w:tc>
          <w:tcPr>
            <w:tcW w:w="10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786227D" w14:textId="77777777" w:rsidR="00912AA9" w:rsidRDefault="00000000">
            <w:pPr>
              <w:jc w:val="center"/>
            </w:pPr>
            <w:r>
              <w:rPr>
                <w:rFonts w:ascii="Calibri" w:eastAsia="Calibri" w:hAnsi="Calibri" w:cs="Calibri"/>
                <w:sz w:val="19"/>
                <w:szCs w:val="19"/>
              </w:rPr>
              <w:t>10'</w:t>
            </w:r>
          </w:p>
        </w:tc>
        <w:tc>
          <w:tcPr>
            <w:tcW w:w="68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FE613F6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Mes chaînes alimentaires.</w:t>
            </w:r>
          </w:p>
        </w:tc>
      </w:tr>
    </w:tbl>
    <w:p w14:paraId="4689347F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Différenciation</w:t>
      </w:r>
    </w:p>
    <w:tbl>
      <w:tblPr>
        <w:tblW w:w="10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0"/>
        <w:gridCol w:w="6800"/>
      </w:tblGrid>
      <w:tr w:rsidR="00912AA9" w14:paraId="4C16AAFB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DEBF7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8AFB4F8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Soutien (quantitatif : moins d'items, étayage matériel ; qualitatif : tâche aménagée)</w:t>
            </w:r>
          </w:p>
        </w:tc>
        <w:tc>
          <w:tcPr>
            <w:tcW w:w="68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BE56DA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Chaîne à trois maillons ; étiquettes images</w:t>
            </w:r>
          </w:p>
        </w:tc>
      </w:tr>
      <w:tr w:rsidR="00912AA9" w14:paraId="24B881B1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DEBF7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CAA4B75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Approfondissement (tâches complexes, tutorat, défis)</w:t>
            </w:r>
          </w:p>
        </w:tc>
        <w:tc>
          <w:tcPr>
            <w:tcW w:w="68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1D8D09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Quatre maillons ; relier deux chaînes</w:t>
            </w:r>
          </w:p>
        </w:tc>
      </w:tr>
    </w:tbl>
    <w:p w14:paraId="55541A99" w14:textId="77777777" w:rsidR="00912AA9" w:rsidRDefault="00000000">
      <w:pPr>
        <w:spacing w:after="80"/>
      </w:pPr>
      <w:r>
        <w:rPr>
          <w:rFonts w:ascii="Calibri" w:eastAsia="Calibri" w:hAnsi="Calibri" w:cs="Calibri"/>
          <w:i/>
          <w:iCs/>
          <w:sz w:val="19"/>
          <w:szCs w:val="19"/>
        </w:rPr>
        <w:t>Trace écrite / bilan : Fiche : la flèche veut dire « est mangé par ».</w:t>
      </w:r>
    </w:p>
    <w:p w14:paraId="168D3B5F" w14:textId="77777777" w:rsidR="00912AA9" w:rsidRDefault="00000000">
      <w:r>
        <w:br w:type="page"/>
      </w:r>
    </w:p>
    <w:p w14:paraId="432B728B" w14:textId="77777777" w:rsidR="00912AA9" w:rsidRDefault="00000000">
      <w:pPr>
        <w:shd w:val="clear" w:color="auto" w:fill="1F3864"/>
        <w:spacing w:after="60"/>
      </w:pPr>
      <w:r>
        <w:rPr>
          <w:rFonts w:ascii="Calibri" w:eastAsia="Calibri" w:hAnsi="Calibri" w:cs="Calibri"/>
          <w:b/>
          <w:bCs/>
          <w:color w:val="FFFFFF"/>
          <w:sz w:val="26"/>
          <w:szCs w:val="26"/>
        </w:rPr>
        <w:lastRenderedPageBreak/>
        <w:t>SÉANCE 4 / 5 — Si un maillon disparaît</w:t>
      </w:r>
    </w:p>
    <w:tbl>
      <w:tblPr>
        <w:tblW w:w="10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8400"/>
      </w:tblGrid>
      <w:tr w:rsidR="00912AA9" w14:paraId="0B90839E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DEBF7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4D61FD3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Objectif</w:t>
            </w:r>
          </w:p>
        </w:tc>
        <w:tc>
          <w:tcPr>
            <w:tcW w:w="84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8FDFFB" w14:textId="77777777" w:rsidR="00912AA9" w:rsidRDefault="00000000">
            <w:pPr>
              <w:spacing w:after="3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Comprendre l'interdépendance des êtres vivants.</w:t>
            </w:r>
          </w:p>
        </w:tc>
      </w:tr>
      <w:tr w:rsidR="00912AA9" w14:paraId="706E67AB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DEBF7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215F94C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Durée / organisation</w:t>
            </w:r>
          </w:p>
        </w:tc>
        <w:tc>
          <w:tcPr>
            <w:tcW w:w="84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09BB97" w14:textId="77777777" w:rsidR="00912AA9" w:rsidRDefault="00000000">
            <w:pPr>
              <w:spacing w:after="3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45 min — collectif</w:t>
            </w:r>
          </w:p>
        </w:tc>
      </w:tr>
      <w:tr w:rsidR="00912AA9" w14:paraId="518EE9F2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DEBF7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68C06D4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Matériel</w:t>
            </w:r>
          </w:p>
        </w:tc>
        <w:tc>
          <w:tcPr>
            <w:tcW w:w="84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EEC8A8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Chaînes construites ; annexe 2 ex. 4-6</w:t>
            </w:r>
          </w:p>
          <w:p w14:paraId="6794C678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Projection 3</w:t>
            </w:r>
          </w:p>
        </w:tc>
      </w:tr>
    </w:tbl>
    <w:p w14:paraId="72B1C885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Déroulement</w:t>
      </w:r>
    </w:p>
    <w:tbl>
      <w:tblPr>
        <w:tblW w:w="10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1000"/>
        <w:gridCol w:w="6800"/>
      </w:tblGrid>
      <w:tr w:rsidR="00912AA9" w14:paraId="0617269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1F3864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9668DD4" w14:textId="77777777" w:rsidR="00912AA9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Phase</w:t>
            </w:r>
          </w:p>
        </w:tc>
        <w:tc>
          <w:tcPr>
            <w:tcW w:w="10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1F3864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E5BCD10" w14:textId="77777777" w:rsidR="00912AA9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Durée</w:t>
            </w:r>
          </w:p>
        </w:tc>
        <w:tc>
          <w:tcPr>
            <w:tcW w:w="68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1F3864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2D6D0DB" w14:textId="77777777" w:rsidR="00912AA9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Déroulement (consignes, activités, rôle du professeur)</w:t>
            </w:r>
          </w:p>
        </w:tc>
      </w:tr>
      <w:tr w:rsidR="00912AA9" w14:paraId="700F517C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12F6DAF" w14:textId="77777777" w:rsidR="00912AA9" w:rsidRDefault="00000000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La cascade</w:t>
            </w:r>
          </w:p>
          <w:p w14:paraId="538F9759" w14:textId="77777777" w:rsidR="00912AA9" w:rsidRDefault="00000000">
            <w:proofErr w:type="gramStart"/>
            <w:r>
              <w:rPr>
                <w:rFonts w:ascii="Calibri" w:eastAsia="Calibri" w:hAnsi="Calibri" w:cs="Calibri"/>
                <w:i/>
                <w:iCs/>
                <w:sz w:val="17"/>
                <w:szCs w:val="17"/>
              </w:rPr>
              <w:t>collectif</w:t>
            </w:r>
            <w:proofErr w:type="gramEnd"/>
          </w:p>
        </w:tc>
        <w:tc>
          <w:tcPr>
            <w:tcW w:w="10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6AE1882" w14:textId="77777777" w:rsidR="00912AA9" w:rsidRDefault="00000000">
            <w:pPr>
              <w:jc w:val="center"/>
            </w:pPr>
            <w:r>
              <w:rPr>
                <w:rFonts w:ascii="Calibri" w:eastAsia="Calibri" w:hAnsi="Calibri" w:cs="Calibri"/>
                <w:sz w:val="19"/>
                <w:szCs w:val="19"/>
              </w:rPr>
              <w:t>22'</w:t>
            </w:r>
          </w:p>
        </w:tc>
        <w:tc>
          <w:tcPr>
            <w:tcW w:w="68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FEF11A3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Projection 3 : si un maillon disparaît.</w:t>
            </w:r>
          </w:p>
          <w:p w14:paraId="31846EF6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ON REPREND UNE CHAÎNE, ET ON POSE UNE QUESTION SIMPLE :</w:t>
            </w:r>
          </w:p>
          <w:p w14:paraId="40A1978D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QUE SE PASSE-T-IL S'IL N'Y A PLUS DE CHENILLES ?</w:t>
            </w:r>
          </w:p>
          <w:p w14:paraId="123FE14E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LES ÉLÈVES TROUVENT SEULS, et c'est ce qui rend la séance forte :</w:t>
            </w:r>
          </w:p>
          <w:p w14:paraId="37B32216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L'OISEAU N'A PLUS RIEN À MANGER. Il part ailleurs, ou il meurt.</w:t>
            </w:r>
          </w:p>
          <w:p w14:paraId="6E2F7B09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ET LES FEUILLES NE SONT PLUS MANGÉES. Il y en a plus.</w:t>
            </w:r>
          </w:p>
          <w:p w14:paraId="2E8FE854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ON PEUT CONTINUER : s'il n'y a plus d'oiseaux, qu'arrive-t-il ?</w:t>
            </w:r>
          </w:p>
          <w:p w14:paraId="61D0B342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Les chenilles se multiplient. Elles mangent beaucoup plus de feuilles.</w:t>
            </w:r>
          </w:p>
          <w:p w14:paraId="1E79D587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LES ARBRES SOUFFRENT. Et tout ce qui vit dans les arbres est touché.</w:t>
            </w:r>
          </w:p>
          <w:p w14:paraId="43015AC2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CE N'EST PAS UN SEUL EFFET. C'EST UNE CASCADE.</w:t>
            </w:r>
          </w:p>
          <w:p w14:paraId="26039F97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ENLEVER UN SEUL MAILLON TOUCHE TOUTE LA CHAÎNE, dans les deux sens.</w:t>
            </w:r>
          </w:p>
          <w:p w14:paraId="740E38E5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Vers le haut : ceux qui le mangeaient. Vers le bas : ce qu'il mangeait.</w:t>
            </w:r>
          </w:p>
          <w:p w14:paraId="60A9AF9C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LA GRANDE IDÉE : LES ÊTRES VIVANTS DÉPENDENT LES UNS DES AUTRES.</w:t>
            </w:r>
          </w:p>
          <w:p w14:paraId="68C2EEC7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AUCUN NE VIT SEUL. Aucun n'est inutile.</w:t>
            </w:r>
          </w:p>
          <w:p w14:paraId="194F32D8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MÊME CEUX QU'ON N'AIME PAS. Même les araignées. Même les vers de terre.</w:t>
            </w:r>
          </w:p>
          <w:p w14:paraId="0E5E4730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LE VER DE TERRE EST UN BON EXEMPLE : il creuse des galeries qui aèrent le sol.</w:t>
            </w:r>
          </w:p>
          <w:p w14:paraId="51DDB130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Sans lui, la terre est compacte et les plantes poussent mal.</w:t>
            </w:r>
          </w:p>
          <w:p w14:paraId="40E3537B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IL NE MANGE PERSONNE ET PERSONNE NE LE REMARQUE, ET POURTANT TOUT DÉPEND DE LUI.</w:t>
            </w:r>
          </w:p>
          <w:p w14:paraId="6C0675BD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ET LES ABEILLES : elles transportent le pollen d'une fleur à l'autre.</w:t>
            </w:r>
          </w:p>
          <w:p w14:paraId="4EDFCE9E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Sans elles, beaucoup de plantes ne feraient plus de fruits.</w:t>
            </w:r>
          </w:p>
          <w:p w14:paraId="7B066015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PRÉCAUTION IMPORTANTE : on explique, on ne dramatise pas.</w:t>
            </w:r>
          </w:p>
          <w:p w14:paraId="3EA0F9EB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On ne dit pas aux enfants que la nature va disparaître, ni que c'est de leur faute.</w:t>
            </w:r>
          </w:p>
          <w:p w14:paraId="40A0829D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On explique que tout est lié, et que c'est pour ça qu'on fait attention.</w:t>
            </w:r>
          </w:p>
          <w:p w14:paraId="68BF9D7F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CE QU'ON PEUT FAIRE, À NOTRE ÉCHELLE : ne rien détruire inutilement.</w:t>
            </w:r>
          </w:p>
          <w:p w14:paraId="1A09F086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Ne pas écraser un insecte pour rien. Ne pas arracher une plante sans raison.</w:t>
            </w:r>
          </w:p>
          <w:p w14:paraId="0A5D00ED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Laisser un coin de la cour pousser librement. Installer un hôtel à insectes.</w:t>
            </w:r>
          </w:p>
          <w:p w14:paraId="2CF93913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DES GESTES SIMPLES, CONCRETS, ET RÉALISABLES. Pas de grandes déclarations.</w:t>
            </w:r>
          </w:p>
        </w:tc>
      </w:tr>
      <w:tr w:rsidR="00912AA9" w14:paraId="4C6DF6BC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6B5FC1C" w14:textId="77777777" w:rsidR="00912AA9" w:rsidRDefault="00000000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On raisonne</w:t>
            </w:r>
          </w:p>
          <w:p w14:paraId="5E956D9A" w14:textId="77777777" w:rsidR="00912AA9" w:rsidRDefault="00000000">
            <w:proofErr w:type="gramStart"/>
            <w:r>
              <w:rPr>
                <w:rFonts w:ascii="Calibri" w:eastAsia="Calibri" w:hAnsi="Calibri" w:cs="Calibri"/>
                <w:i/>
                <w:iCs/>
                <w:sz w:val="17"/>
                <w:szCs w:val="17"/>
              </w:rPr>
              <w:t>groupes</w:t>
            </w:r>
            <w:proofErr w:type="gramEnd"/>
          </w:p>
        </w:tc>
        <w:tc>
          <w:tcPr>
            <w:tcW w:w="10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59A85F6" w14:textId="77777777" w:rsidR="00912AA9" w:rsidRDefault="00000000">
            <w:pPr>
              <w:jc w:val="center"/>
            </w:pPr>
            <w:r>
              <w:rPr>
                <w:rFonts w:ascii="Calibri" w:eastAsia="Calibri" w:hAnsi="Calibri" w:cs="Calibri"/>
                <w:sz w:val="19"/>
                <w:szCs w:val="19"/>
              </w:rPr>
              <w:t>13'</w:t>
            </w:r>
          </w:p>
        </w:tc>
        <w:tc>
          <w:tcPr>
            <w:tcW w:w="68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412001D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Chaque groupe traite un cas : « et si les abeilles disparaissaient ? », « et si les vers de terre disparaissaient ? »</w:t>
            </w:r>
          </w:p>
          <w:p w14:paraId="319B38E5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ON ÉCRIT LES CONSÉQUENCES EN CASCADE, avec des flèches.</w:t>
            </w:r>
          </w:p>
          <w:p w14:paraId="2AE2734C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ON S'ARRÊTE À DEUX OU TROIS CONSÉQUENCES. Au-delà, on quitte le raisonnable.</w:t>
            </w:r>
          </w:p>
        </w:tc>
      </w:tr>
      <w:tr w:rsidR="00912AA9" w14:paraId="628AB397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19F791E" w14:textId="77777777" w:rsidR="00912AA9" w:rsidRDefault="00000000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Trace</w:t>
            </w:r>
          </w:p>
          <w:p w14:paraId="4DF6402D" w14:textId="77777777" w:rsidR="00912AA9" w:rsidRDefault="00000000">
            <w:proofErr w:type="gramStart"/>
            <w:r>
              <w:rPr>
                <w:rFonts w:ascii="Calibri" w:eastAsia="Calibri" w:hAnsi="Calibri" w:cs="Calibri"/>
                <w:i/>
                <w:iCs/>
                <w:sz w:val="17"/>
                <w:szCs w:val="17"/>
              </w:rPr>
              <w:t>individuel</w:t>
            </w:r>
            <w:proofErr w:type="gramEnd"/>
          </w:p>
        </w:tc>
        <w:tc>
          <w:tcPr>
            <w:tcW w:w="10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B08D4BD" w14:textId="77777777" w:rsidR="00912AA9" w:rsidRDefault="00000000">
            <w:pPr>
              <w:jc w:val="center"/>
            </w:pPr>
            <w:r>
              <w:rPr>
                <w:rFonts w:ascii="Calibri" w:eastAsia="Calibri" w:hAnsi="Calibri" w:cs="Calibri"/>
                <w:sz w:val="19"/>
                <w:szCs w:val="19"/>
              </w:rPr>
              <w:t>10'</w:t>
            </w:r>
          </w:p>
        </w:tc>
        <w:tc>
          <w:tcPr>
            <w:tcW w:w="68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CD64110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Fiche : tout est lié.</w:t>
            </w:r>
          </w:p>
        </w:tc>
      </w:tr>
    </w:tbl>
    <w:p w14:paraId="7E188B35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Différenciation</w:t>
      </w:r>
    </w:p>
    <w:tbl>
      <w:tblPr>
        <w:tblW w:w="10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0"/>
        <w:gridCol w:w="6800"/>
      </w:tblGrid>
      <w:tr w:rsidR="00912AA9" w14:paraId="528F7DB3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DEBF7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EA16AEA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Soutien (quantitatif : moins d'items, étayage matériel ; qualitatif : tâche aménagée)</w:t>
            </w:r>
          </w:p>
        </w:tc>
        <w:tc>
          <w:tcPr>
            <w:tcW w:w="68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8F53D2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Une conséquence ; chaîne fournie</w:t>
            </w:r>
          </w:p>
        </w:tc>
      </w:tr>
      <w:tr w:rsidR="00912AA9" w14:paraId="34FE7D9D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DEBF7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5D610C5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Approfondissement (tâches complexes, tutorat, défis)</w:t>
            </w:r>
          </w:p>
        </w:tc>
        <w:tc>
          <w:tcPr>
            <w:tcW w:w="68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4E401D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Trois conséquences en cascade</w:t>
            </w:r>
          </w:p>
        </w:tc>
      </w:tr>
    </w:tbl>
    <w:p w14:paraId="2225CB26" w14:textId="77777777" w:rsidR="00912AA9" w:rsidRDefault="00000000">
      <w:pPr>
        <w:spacing w:after="80"/>
      </w:pPr>
      <w:r>
        <w:rPr>
          <w:rFonts w:ascii="Calibri" w:eastAsia="Calibri" w:hAnsi="Calibri" w:cs="Calibri"/>
          <w:i/>
          <w:iCs/>
          <w:sz w:val="19"/>
          <w:szCs w:val="19"/>
        </w:rPr>
        <w:t>Trace écrite / bilan : Fiche : si un maillon disparaît.</w:t>
      </w:r>
    </w:p>
    <w:p w14:paraId="1EEF45DA" w14:textId="77777777" w:rsidR="00912AA9" w:rsidRDefault="00000000">
      <w:r>
        <w:br w:type="page"/>
      </w:r>
    </w:p>
    <w:p w14:paraId="5C5775E4" w14:textId="77777777" w:rsidR="00912AA9" w:rsidRDefault="00000000">
      <w:pPr>
        <w:shd w:val="clear" w:color="auto" w:fill="1F3864"/>
        <w:spacing w:after="60"/>
      </w:pPr>
      <w:r>
        <w:rPr>
          <w:rFonts w:ascii="Calibri" w:eastAsia="Calibri" w:hAnsi="Calibri" w:cs="Calibri"/>
          <w:b/>
          <w:bCs/>
          <w:color w:val="FFFFFF"/>
          <w:sz w:val="26"/>
          <w:szCs w:val="26"/>
        </w:rPr>
        <w:lastRenderedPageBreak/>
        <w:t>SÉANCE 5 / 5 — Bilan et évaluation</w:t>
      </w:r>
    </w:p>
    <w:tbl>
      <w:tblPr>
        <w:tblW w:w="10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8400"/>
      </w:tblGrid>
      <w:tr w:rsidR="00912AA9" w14:paraId="1FA2CACB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DEBF7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252806D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Objectif</w:t>
            </w:r>
          </w:p>
        </w:tc>
        <w:tc>
          <w:tcPr>
            <w:tcW w:w="84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158BD8" w14:textId="77777777" w:rsidR="00912AA9" w:rsidRDefault="00000000">
            <w:pPr>
              <w:spacing w:after="3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Évaluer les acquis.</w:t>
            </w:r>
          </w:p>
        </w:tc>
      </w:tr>
      <w:tr w:rsidR="00912AA9" w14:paraId="372EFCDD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DEBF7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4A81BF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Durée / organisation</w:t>
            </w:r>
          </w:p>
        </w:tc>
        <w:tc>
          <w:tcPr>
            <w:tcW w:w="84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60587A" w14:textId="77777777" w:rsidR="00912AA9" w:rsidRDefault="00000000">
            <w:pPr>
              <w:spacing w:after="3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45 min — individuel</w:t>
            </w:r>
          </w:p>
        </w:tc>
      </w:tr>
      <w:tr w:rsidR="00912AA9" w14:paraId="28C5471F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DEBF7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0A77B23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Matériel</w:t>
            </w:r>
          </w:p>
        </w:tc>
        <w:tc>
          <w:tcPr>
            <w:tcW w:w="84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2BA0D1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Sujet ; annexe 3</w:t>
            </w:r>
          </w:p>
        </w:tc>
      </w:tr>
    </w:tbl>
    <w:p w14:paraId="334637E5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Déroulement</w:t>
      </w:r>
    </w:p>
    <w:tbl>
      <w:tblPr>
        <w:tblW w:w="10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1000"/>
        <w:gridCol w:w="6800"/>
      </w:tblGrid>
      <w:tr w:rsidR="00912AA9" w14:paraId="3A1AD54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1F3864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7DB188C" w14:textId="77777777" w:rsidR="00912AA9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Phase</w:t>
            </w:r>
          </w:p>
        </w:tc>
        <w:tc>
          <w:tcPr>
            <w:tcW w:w="10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1F3864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B4969DC" w14:textId="77777777" w:rsidR="00912AA9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Durée</w:t>
            </w:r>
          </w:p>
        </w:tc>
        <w:tc>
          <w:tcPr>
            <w:tcW w:w="68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1F3864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A6EDCD5" w14:textId="77777777" w:rsidR="00912AA9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Déroulement (consignes, activités, rôle du professeur)</w:t>
            </w:r>
          </w:p>
        </w:tc>
      </w:tr>
      <w:tr w:rsidR="00912AA9" w14:paraId="2253016C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27424D0" w14:textId="77777777" w:rsidR="00912AA9" w:rsidRDefault="00000000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Évaluation</w:t>
            </w:r>
          </w:p>
          <w:p w14:paraId="2CB4FF41" w14:textId="77777777" w:rsidR="00912AA9" w:rsidRDefault="00000000">
            <w:proofErr w:type="gramStart"/>
            <w:r>
              <w:rPr>
                <w:rFonts w:ascii="Calibri" w:eastAsia="Calibri" w:hAnsi="Calibri" w:cs="Calibri"/>
                <w:i/>
                <w:iCs/>
                <w:sz w:val="17"/>
                <w:szCs w:val="17"/>
              </w:rPr>
              <w:t>individuel</w:t>
            </w:r>
            <w:proofErr w:type="gramEnd"/>
          </w:p>
        </w:tc>
        <w:tc>
          <w:tcPr>
            <w:tcW w:w="10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6B1233A" w14:textId="77777777" w:rsidR="00912AA9" w:rsidRDefault="00000000">
            <w:pPr>
              <w:jc w:val="center"/>
            </w:pPr>
            <w:r>
              <w:rPr>
                <w:rFonts w:ascii="Calibri" w:eastAsia="Calibri" w:hAnsi="Calibri" w:cs="Calibri"/>
                <w:sz w:val="19"/>
                <w:szCs w:val="19"/>
              </w:rPr>
              <w:t>30'</w:t>
            </w:r>
          </w:p>
        </w:tc>
        <w:tc>
          <w:tcPr>
            <w:tcW w:w="68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4A12DE7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Construire deux chaînes alimentaires avec des étiquettes, et vérifier le sens des flèches.</w:t>
            </w:r>
          </w:p>
          <w:p w14:paraId="766ADBD8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Expliquer pourquoi toute chaîne commence par une plante.</w:t>
            </w:r>
          </w:p>
          <w:p w14:paraId="7C80E101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Décrire deux conséquences de la disparition d'un maillon.</w:t>
            </w:r>
          </w:p>
          <w:p w14:paraId="7744E729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Associer trois animaux à leur milieu, et justifier.</w:t>
            </w:r>
          </w:p>
          <w:p w14:paraId="2964FD37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Citer deux gestes concrets pour respecter les êtres vivants de la cour.</w:t>
            </w:r>
          </w:p>
        </w:tc>
      </w:tr>
      <w:tr w:rsidR="00912AA9" w14:paraId="19C6BDC8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56A48ED" w14:textId="77777777" w:rsidR="00912AA9" w:rsidRDefault="00000000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Bilan</w:t>
            </w:r>
          </w:p>
          <w:p w14:paraId="397C8AE2" w14:textId="77777777" w:rsidR="00912AA9" w:rsidRDefault="00000000">
            <w:proofErr w:type="gramStart"/>
            <w:r>
              <w:rPr>
                <w:rFonts w:ascii="Calibri" w:eastAsia="Calibri" w:hAnsi="Calibri" w:cs="Calibri"/>
                <w:i/>
                <w:iCs/>
                <w:sz w:val="17"/>
                <w:szCs w:val="17"/>
              </w:rPr>
              <w:t>collectif</w:t>
            </w:r>
            <w:proofErr w:type="gramEnd"/>
          </w:p>
        </w:tc>
        <w:tc>
          <w:tcPr>
            <w:tcW w:w="10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9E8D152" w14:textId="77777777" w:rsidR="00912AA9" w:rsidRDefault="00000000">
            <w:pPr>
              <w:jc w:val="center"/>
            </w:pPr>
            <w:r>
              <w:rPr>
                <w:rFonts w:ascii="Calibri" w:eastAsia="Calibri" w:hAnsi="Calibri" w:cs="Calibri"/>
                <w:sz w:val="19"/>
                <w:szCs w:val="19"/>
              </w:rPr>
              <w:t>15'</w:t>
            </w:r>
          </w:p>
        </w:tc>
        <w:tc>
          <w:tcPr>
            <w:tcW w:w="68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3B33318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On installe ce qu'on a décidé de faire dans la cour : un coin libre, un hôtel à insectes, une mangeoire.</w:t>
            </w:r>
          </w:p>
          <w:p w14:paraId="3CBC06BF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Avec une règle affichée : ON REGARDE, ON NE TOUCHE PAS.</w:t>
            </w:r>
          </w:p>
          <w:p w14:paraId="145B9DF0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Et on note qui s'en occupe. C'est un engagement, comme en EMC.</w:t>
            </w:r>
          </w:p>
        </w:tc>
      </w:tr>
    </w:tbl>
    <w:p w14:paraId="786B60F8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Différenciation</w:t>
      </w:r>
    </w:p>
    <w:tbl>
      <w:tblPr>
        <w:tblW w:w="10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0"/>
        <w:gridCol w:w="6800"/>
      </w:tblGrid>
      <w:tr w:rsidR="00912AA9" w14:paraId="56E7F54D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DEBF7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A73F697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Soutien (quantitatif : moins d'items, étayage matériel ; qualitatif : tâche aménagée)</w:t>
            </w:r>
          </w:p>
        </w:tc>
        <w:tc>
          <w:tcPr>
            <w:tcW w:w="68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C7D94B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Une chaîne ; deux associations</w:t>
            </w:r>
          </w:p>
        </w:tc>
      </w:tr>
      <w:tr w:rsidR="00912AA9" w14:paraId="6CF290F8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DEBF7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BBA69C2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Approfondissement (tâches complexes, tutorat, défis)</w:t>
            </w:r>
          </w:p>
        </w:tc>
        <w:tc>
          <w:tcPr>
            <w:tcW w:w="680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7808B3" w14:textId="77777777" w:rsidR="00912AA9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Deux chaînes ; conséquences en cascade</w:t>
            </w:r>
          </w:p>
        </w:tc>
      </w:tr>
    </w:tbl>
    <w:p w14:paraId="30B0610C" w14:textId="77777777" w:rsidR="00912AA9" w:rsidRDefault="00000000">
      <w:pPr>
        <w:spacing w:after="80"/>
      </w:pPr>
      <w:r>
        <w:rPr>
          <w:rFonts w:ascii="Calibri" w:eastAsia="Calibri" w:hAnsi="Calibri" w:cs="Calibri"/>
          <w:i/>
          <w:iCs/>
          <w:sz w:val="19"/>
          <w:szCs w:val="19"/>
        </w:rPr>
        <w:t>Trace écrite / bilan : Évaluation ; aménagement de la cour.</w:t>
      </w:r>
    </w:p>
    <w:p w14:paraId="7987D303" w14:textId="77777777" w:rsidR="00912AA9" w:rsidRDefault="00000000">
      <w:r>
        <w:br w:type="page"/>
      </w:r>
    </w:p>
    <w:p w14:paraId="6AB70922" w14:textId="77777777" w:rsidR="00912AA9" w:rsidRDefault="00000000">
      <w:pPr>
        <w:shd w:val="clear" w:color="auto" w:fill="375623"/>
        <w:spacing w:after="60"/>
      </w:pPr>
      <w:r>
        <w:rPr>
          <w:rFonts w:ascii="Calibri" w:eastAsia="Calibri" w:hAnsi="Calibri" w:cs="Calibri"/>
          <w:b/>
          <w:bCs/>
          <w:color w:val="FFFFFF"/>
          <w:sz w:val="24"/>
          <w:szCs w:val="24"/>
        </w:rPr>
        <w:lastRenderedPageBreak/>
        <w:t xml:space="preserve">ANNEXE 1 — Observer un </w:t>
      </w:r>
      <w:proofErr w:type="gramStart"/>
      <w:r>
        <w:rPr>
          <w:rFonts w:ascii="Calibri" w:eastAsia="Calibri" w:hAnsi="Calibri" w:cs="Calibri"/>
          <w:b/>
          <w:bCs/>
          <w:color w:val="FFFFFF"/>
          <w:sz w:val="24"/>
          <w:szCs w:val="24"/>
        </w:rPr>
        <w:t>milieu  [</w:t>
      </w:r>
      <w:proofErr w:type="gramEnd"/>
      <w:r>
        <w:rPr>
          <w:rFonts w:ascii="Calibri" w:eastAsia="Calibri" w:hAnsi="Calibri" w:cs="Calibri"/>
          <w:b/>
          <w:bCs/>
          <w:color w:val="FFFFFF"/>
          <w:sz w:val="24"/>
          <w:szCs w:val="24"/>
        </w:rPr>
        <w:t>DOCUMENT ÉLÈVE — à imprimer]</w:t>
      </w:r>
    </w:p>
    <w:p w14:paraId="0AE63EB0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MA CONSIGNE, ET ELLE EST STRICTE</w:t>
      </w:r>
    </w:p>
    <w:p w14:paraId="3DFF978A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JE REGARDE. JE NE TOUCHE PAS. JE NE PRÉLÈVE RIEN DE VIVANT.</w:t>
      </w:r>
    </w:p>
    <w:p w14:paraId="11656C6A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Si je soulève une pierre, JE LA REMETS EXACTEMENT COMME ELLE ÉTAIT.</w:t>
      </w:r>
    </w:p>
    <w:p w14:paraId="7AFCEBD5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POURQUOI</w:t>
      </w:r>
    </w:p>
    <w:p w14:paraId="53F0359A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PARCE QUE C'EST LA MAISON DE QUELQU'UN.</w:t>
      </w:r>
    </w:p>
    <w:p w14:paraId="41452C16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SI J'OBSERVE À LA LOUPE</w:t>
      </w:r>
    </w:p>
    <w:p w14:paraId="15B92B5A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Dans une boîte transparente. Et JE RELÂCHE TOUT DE SUITE.</w:t>
      </w:r>
    </w:p>
    <w:p w14:paraId="7BC0C99F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À l'endroit EXACT où j'ai trouvé l'animal.</w:t>
      </w:r>
    </w:p>
    <w:p w14:paraId="2E03E63A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⚠ ATTENTION</w:t>
      </w:r>
    </w:p>
    <w:p w14:paraId="66A41682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Je ne touche JAMAIS un animal qui pique </w:t>
      </w:r>
      <w:proofErr w:type="gramStart"/>
      <w:r>
        <w:rPr>
          <w:rFonts w:ascii="Calibri" w:eastAsia="Calibri" w:hAnsi="Calibri" w:cs="Calibri"/>
          <w:b/>
          <w:bCs/>
          <w:sz w:val="21"/>
          <w:szCs w:val="21"/>
        </w:rPr>
        <w:t>ou</w:t>
      </w:r>
      <w:proofErr w:type="gramEnd"/>
      <w:r>
        <w:rPr>
          <w:rFonts w:ascii="Calibri" w:eastAsia="Calibri" w:hAnsi="Calibri" w:cs="Calibri"/>
          <w:b/>
          <w:bCs/>
          <w:sz w:val="21"/>
          <w:szCs w:val="21"/>
        </w:rPr>
        <w:t xml:space="preserve"> qui mord.</w:t>
      </w:r>
    </w:p>
    <w:p w14:paraId="40007875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Guêpes, abeilles, frelons : je m'éloigne CALMEMENT, sans geste brusque.</w:t>
      </w:r>
    </w:p>
    <w:p w14:paraId="6D19E450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CE QUE JE VAIS TROUVER</w:t>
      </w:r>
    </w:p>
    <w:tbl>
      <w:tblPr>
        <w:tblW w:w="10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50"/>
        <w:gridCol w:w="5150"/>
      </w:tblGrid>
      <w:tr w:rsidR="00912AA9" w14:paraId="7027C3B4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558B9AA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Quoi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7D7781E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Des exemples</w:t>
            </w:r>
          </w:p>
        </w:tc>
      </w:tr>
      <w:tr w:rsidR="00912AA9" w14:paraId="44AA2D4D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08BC20F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DES PLANTES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CA0820E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herbes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, mousses, arbres, fleurs</w:t>
            </w:r>
          </w:p>
        </w:tc>
      </w:tr>
      <w:tr w:rsidR="00912AA9" w14:paraId="546DD53E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F98B11F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DES PETITS ANIMAUX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FCFDD69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fourmis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, cloportes, escargots, vers, araignées</w:t>
            </w:r>
          </w:p>
        </w:tc>
      </w:tr>
      <w:tr w:rsidR="00912AA9" w14:paraId="3F7ABC2A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49A8C09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DES OISEAUX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7FAE6F3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souvent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juste leurs traces : plumes, chants, nids</w:t>
            </w:r>
          </w:p>
        </w:tc>
      </w:tr>
      <w:tr w:rsidR="00912AA9" w14:paraId="581CFAC6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2916076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DES TRACES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E2E7A76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feuilles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mangées, trous, toiles, coquilles vides</w:t>
            </w:r>
          </w:p>
        </w:tc>
      </w:tr>
    </w:tbl>
    <w:p w14:paraId="6ACD6C26" w14:textId="77777777" w:rsidR="00912AA9" w:rsidRDefault="00000000">
      <w:pPr>
        <w:spacing w:after="40"/>
      </w:pPr>
      <w:r>
        <w:rPr>
          <w:rFonts w:ascii="Calibri" w:eastAsia="Calibri" w:hAnsi="Calibri" w:cs="Calibri"/>
          <w:sz w:val="21"/>
          <w:szCs w:val="21"/>
        </w:rPr>
        <w:t xml:space="preserve"> </w:t>
      </w:r>
    </w:p>
    <w:p w14:paraId="65BACF0F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LES TRACES COMPTENT AUTANT QUE LES ANIMAUX</w:t>
      </w:r>
    </w:p>
    <w:p w14:paraId="4AA669F6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C'est la démarche de l'ARCHÉOLOGUE !</w:t>
      </w:r>
    </w:p>
    <w:p w14:paraId="6D3BD157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Je vois une feuille grignotée → j'en déduis qu'un animal la mange.</w:t>
      </w:r>
    </w:p>
    <w:p w14:paraId="2ADAE1AE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Même si je ne le vois pas.</w:t>
      </w:r>
    </w:p>
    <w:p w14:paraId="2A10996B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JE VOIS / J'EN DÉDUIS. Toujours la même méthode.</w:t>
      </w:r>
    </w:p>
    <w:p w14:paraId="59DA631B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Ex. 4 — MA FICHE DE RELEVÉ</w:t>
      </w:r>
    </w:p>
    <w:tbl>
      <w:tblPr>
        <w:tblW w:w="10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33"/>
        <w:gridCol w:w="3433"/>
        <w:gridCol w:w="3433"/>
      </w:tblGrid>
      <w:tr w:rsidR="00912AA9" w14:paraId="24D2E9D0" w14:textId="77777777">
        <w:tblPrEx>
          <w:tblCellMar>
            <w:top w:w="0" w:type="dxa"/>
            <w:bottom w:w="0" w:type="dxa"/>
          </w:tblCellMar>
        </w:tblPrEx>
        <w:tc>
          <w:tcPr>
            <w:tcW w:w="343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A18D65B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Ce que j'ai trouvé</w:t>
            </w:r>
          </w:p>
        </w:tc>
        <w:tc>
          <w:tcPr>
            <w:tcW w:w="343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5E428D8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OÙ exactement</w:t>
            </w:r>
          </w:p>
        </w:tc>
        <w:tc>
          <w:tcPr>
            <w:tcW w:w="343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CFF9A64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Ce qu'il faisait</w:t>
            </w:r>
          </w:p>
        </w:tc>
      </w:tr>
      <w:tr w:rsidR="00912AA9" w14:paraId="41ECC38F" w14:textId="77777777">
        <w:tblPrEx>
          <w:tblCellMar>
            <w:top w:w="0" w:type="dxa"/>
            <w:bottom w:w="0" w:type="dxa"/>
          </w:tblCellMar>
        </w:tblPrEx>
        <w:tc>
          <w:tcPr>
            <w:tcW w:w="343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60913A" w14:textId="77777777" w:rsidR="00912AA9" w:rsidRDefault="00912AA9"/>
        </w:tc>
        <w:tc>
          <w:tcPr>
            <w:tcW w:w="343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5B02E8A" w14:textId="77777777" w:rsidR="00912AA9" w:rsidRDefault="00912AA9"/>
        </w:tc>
        <w:tc>
          <w:tcPr>
            <w:tcW w:w="343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2F6677C" w14:textId="77777777" w:rsidR="00912AA9" w:rsidRDefault="00912AA9"/>
        </w:tc>
      </w:tr>
      <w:tr w:rsidR="00912AA9" w14:paraId="3B72CE7F" w14:textId="77777777">
        <w:tblPrEx>
          <w:tblCellMar>
            <w:top w:w="0" w:type="dxa"/>
            <w:bottom w:w="0" w:type="dxa"/>
          </w:tblCellMar>
        </w:tblPrEx>
        <w:tc>
          <w:tcPr>
            <w:tcW w:w="343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31711AE" w14:textId="77777777" w:rsidR="00912AA9" w:rsidRDefault="00912AA9"/>
        </w:tc>
        <w:tc>
          <w:tcPr>
            <w:tcW w:w="343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70E0AB1" w14:textId="77777777" w:rsidR="00912AA9" w:rsidRDefault="00912AA9"/>
        </w:tc>
        <w:tc>
          <w:tcPr>
            <w:tcW w:w="343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0BCF0E9" w14:textId="77777777" w:rsidR="00912AA9" w:rsidRDefault="00912AA9"/>
        </w:tc>
      </w:tr>
      <w:tr w:rsidR="00912AA9" w14:paraId="368143DA" w14:textId="77777777">
        <w:tblPrEx>
          <w:tblCellMar>
            <w:top w:w="0" w:type="dxa"/>
            <w:bottom w:w="0" w:type="dxa"/>
          </w:tblCellMar>
        </w:tblPrEx>
        <w:tc>
          <w:tcPr>
            <w:tcW w:w="343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E68AC4A" w14:textId="77777777" w:rsidR="00912AA9" w:rsidRDefault="00912AA9"/>
        </w:tc>
        <w:tc>
          <w:tcPr>
            <w:tcW w:w="343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0A657AB" w14:textId="77777777" w:rsidR="00912AA9" w:rsidRDefault="00912AA9"/>
        </w:tc>
        <w:tc>
          <w:tcPr>
            <w:tcW w:w="343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87E0B39" w14:textId="77777777" w:rsidR="00912AA9" w:rsidRDefault="00912AA9"/>
        </w:tc>
      </w:tr>
      <w:tr w:rsidR="00912AA9" w14:paraId="12C00AFD" w14:textId="77777777">
        <w:tblPrEx>
          <w:tblCellMar>
            <w:top w:w="0" w:type="dxa"/>
            <w:bottom w:w="0" w:type="dxa"/>
          </w:tblCellMar>
        </w:tblPrEx>
        <w:tc>
          <w:tcPr>
            <w:tcW w:w="343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814DA3D" w14:textId="77777777" w:rsidR="00912AA9" w:rsidRDefault="00912AA9"/>
        </w:tc>
        <w:tc>
          <w:tcPr>
            <w:tcW w:w="343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3051A0B" w14:textId="77777777" w:rsidR="00912AA9" w:rsidRDefault="00912AA9"/>
        </w:tc>
        <w:tc>
          <w:tcPr>
            <w:tcW w:w="343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5C50791" w14:textId="77777777" w:rsidR="00912AA9" w:rsidRDefault="00912AA9"/>
        </w:tc>
      </w:tr>
    </w:tbl>
    <w:p w14:paraId="6C72400F" w14:textId="77777777" w:rsidR="00912AA9" w:rsidRDefault="00000000">
      <w:pPr>
        <w:spacing w:after="40"/>
      </w:pPr>
      <w:r>
        <w:rPr>
          <w:rFonts w:ascii="Calibri" w:eastAsia="Calibri" w:hAnsi="Calibri" w:cs="Calibri"/>
          <w:sz w:val="21"/>
          <w:szCs w:val="21"/>
        </w:rPr>
        <w:t xml:space="preserve"> </w:t>
      </w:r>
    </w:p>
    <w:p w14:paraId="76106978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« OÙ EXACTEMENT » EST MA QUESTION LA PLUS IMPORTANTE</w:t>
      </w:r>
    </w:p>
    <w:p w14:paraId="6EAB21B1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Sous une pierre · dans l'herbe · sur une feuille · dans le sol · sur l'écorce</w:t>
      </w:r>
    </w:p>
    <w:p w14:paraId="3638824E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CHAQUE ANIMAL A SON COIN. Ce n'est pas au hasard.</w:t>
      </w:r>
    </w:p>
    <w:p w14:paraId="30EBBFAE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Ex. 5 — POURQUOI ILS SONT LÀ</w:t>
      </w:r>
    </w:p>
    <w:p w14:paraId="5F254BC7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Chacun a besoin de conditions PARTICULIÈRES.</w:t>
      </w:r>
    </w:p>
    <w:tbl>
      <w:tblPr>
        <w:tblW w:w="10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50"/>
        <w:gridCol w:w="5150"/>
      </w:tblGrid>
      <w:tr w:rsidR="00912AA9" w14:paraId="332B184C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4D8FBC4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Ses quatre besoins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33F6C51" w14:textId="77777777" w:rsidR="00912AA9" w:rsidRDefault="00912AA9"/>
        </w:tc>
      </w:tr>
      <w:tr w:rsidR="00912AA9" w14:paraId="56171902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74FF049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MANGER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0C1CE5F" w14:textId="77777777" w:rsidR="00912AA9" w:rsidRDefault="00912AA9"/>
        </w:tc>
      </w:tr>
      <w:tr w:rsidR="00912AA9" w14:paraId="0F654C1A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F273D5D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BOIRE ou avoir de l'humidité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F69F83F" w14:textId="77777777" w:rsidR="00912AA9" w:rsidRDefault="00912AA9"/>
        </w:tc>
      </w:tr>
      <w:tr w:rsidR="00912AA9" w14:paraId="0B90DC00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C25324D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RESPIRER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A0777EE" w14:textId="77777777" w:rsidR="00912AA9" w:rsidRDefault="00912AA9"/>
        </w:tc>
      </w:tr>
      <w:tr w:rsidR="00912AA9" w14:paraId="39A4F18C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F54AD43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ÊTRE ABRITÉ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E87C531" w14:textId="77777777" w:rsidR="00912AA9" w:rsidRDefault="00912AA9"/>
        </w:tc>
      </w:tr>
    </w:tbl>
    <w:p w14:paraId="07D34E5F" w14:textId="77777777" w:rsidR="00912AA9" w:rsidRDefault="00000000">
      <w:pPr>
        <w:spacing w:after="40"/>
      </w:pPr>
      <w:r>
        <w:rPr>
          <w:rFonts w:ascii="Calibri" w:eastAsia="Calibri" w:hAnsi="Calibri" w:cs="Calibri"/>
          <w:sz w:val="21"/>
          <w:szCs w:val="21"/>
        </w:rPr>
        <w:t xml:space="preserve"> </w:t>
      </w:r>
    </w:p>
    <w:p w14:paraId="50724311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Un milieu fournit ces quatre choses, ou il ne les fournit pas.</w:t>
      </w:r>
    </w:p>
    <w:p w14:paraId="4A83B1A0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LE CLOPORTE</w:t>
      </w:r>
    </w:p>
    <w:p w14:paraId="394227C9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lastRenderedPageBreak/>
        <w:t>Il a besoin d'HUMIDITÉ. Au soleil, il se dessèche et il meurt.</w:t>
      </w:r>
    </w:p>
    <w:p w14:paraId="39FD09A2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C'est pour ça qu'il vit sous les pierres.</w:t>
      </w:r>
    </w:p>
    <w:p w14:paraId="3B676DDC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CE N'EST PAS UN CHOIX. C'EST UNE NÉCESSITÉ.</w:t>
      </w:r>
    </w:p>
    <w:p w14:paraId="09EE5AE1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Ex. 6 — MON EXPÉRIENCE</w:t>
      </w:r>
    </w:p>
    <w:p w14:paraId="182127EE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Une boîte : une moitié humide et sombre, une moitié sèche et claire.</w:t>
      </w:r>
    </w:p>
    <w:p w14:paraId="4B05A629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ILS VONT TOUS DU CÔTÉ HUMIDE ET SOMBRE. En quelques minutes.</w:t>
      </w:r>
    </w:p>
    <w:p w14:paraId="32C43E6C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MAIS ATTENTION</w:t>
      </w:r>
    </w:p>
    <w:p w14:paraId="2D9B92AC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UNE SEULE VARIABLE À LA FOIS ! (</w:t>
      </w:r>
      <w:proofErr w:type="gramStart"/>
      <w:r>
        <w:rPr>
          <w:rFonts w:ascii="Calibri" w:eastAsia="Calibri" w:hAnsi="Calibri" w:cs="Calibri"/>
          <w:b/>
          <w:bCs/>
          <w:sz w:val="21"/>
          <w:szCs w:val="21"/>
        </w:rPr>
        <w:t>la</w:t>
      </w:r>
      <w:proofErr w:type="gramEnd"/>
      <w:r>
        <w:rPr>
          <w:rFonts w:ascii="Calibri" w:eastAsia="Calibri" w:hAnsi="Calibri" w:cs="Calibri"/>
          <w:b/>
          <w:bCs/>
          <w:sz w:val="21"/>
          <w:szCs w:val="21"/>
        </w:rPr>
        <w:t xml:space="preserve"> règle de la période 3)</w:t>
      </w:r>
    </w:p>
    <w:p w14:paraId="4456975E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Si je change l'humidité ET la lumière, je ne sais pas ce qui a décidé.</w:t>
      </w:r>
    </w:p>
    <w:p w14:paraId="48F9C48B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Il me faut DEUX expériences.</w:t>
      </w:r>
    </w:p>
    <w:p w14:paraId="30F5E8B5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ET APRÈS</w:t>
      </w:r>
    </w:p>
    <w:p w14:paraId="64ED23EB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JE REMETS LES CLOPORTES EXACTEMENT OÙ JE LES AI PRIS.</w:t>
      </w:r>
    </w:p>
    <w:p w14:paraId="7887E91A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Une expérience courte. Respectueuse. Et je relâche.</w:t>
      </w:r>
    </w:p>
    <w:p w14:paraId="11067885" w14:textId="77777777" w:rsidR="00912AA9" w:rsidRDefault="00000000">
      <w:r>
        <w:br w:type="page"/>
      </w:r>
    </w:p>
    <w:p w14:paraId="404A3359" w14:textId="77777777" w:rsidR="00912AA9" w:rsidRDefault="00000000">
      <w:pPr>
        <w:shd w:val="clear" w:color="auto" w:fill="375623"/>
        <w:spacing w:after="60"/>
      </w:pPr>
      <w:r>
        <w:rPr>
          <w:rFonts w:ascii="Calibri" w:eastAsia="Calibri" w:hAnsi="Calibri" w:cs="Calibri"/>
          <w:b/>
          <w:bCs/>
          <w:color w:val="FFFFFF"/>
          <w:sz w:val="24"/>
          <w:szCs w:val="24"/>
        </w:rPr>
        <w:lastRenderedPageBreak/>
        <w:t xml:space="preserve">ANNEXE 2 — Les chaînes </w:t>
      </w:r>
      <w:proofErr w:type="gramStart"/>
      <w:r>
        <w:rPr>
          <w:rFonts w:ascii="Calibri" w:eastAsia="Calibri" w:hAnsi="Calibri" w:cs="Calibri"/>
          <w:b/>
          <w:bCs/>
          <w:color w:val="FFFFFF"/>
          <w:sz w:val="24"/>
          <w:szCs w:val="24"/>
        </w:rPr>
        <w:t>alimentaires  [</w:t>
      </w:r>
      <w:proofErr w:type="gramEnd"/>
      <w:r>
        <w:rPr>
          <w:rFonts w:ascii="Calibri" w:eastAsia="Calibri" w:hAnsi="Calibri" w:cs="Calibri"/>
          <w:b/>
          <w:bCs/>
          <w:color w:val="FFFFFF"/>
          <w:sz w:val="24"/>
          <w:szCs w:val="24"/>
        </w:rPr>
        <w:t>DOCUMENT ÉLÈVE — à imprimer]</w:t>
      </w:r>
    </w:p>
    <w:p w14:paraId="79A0BD89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MA PREMIÈRE CHAÎNE</w:t>
      </w:r>
    </w:p>
    <w:p w14:paraId="269439AA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proofErr w:type="gramStart"/>
      <w:r>
        <w:rPr>
          <w:rFonts w:ascii="Calibri" w:eastAsia="Calibri" w:hAnsi="Calibri" w:cs="Calibri"/>
          <w:b/>
          <w:bCs/>
          <w:sz w:val="21"/>
          <w:szCs w:val="21"/>
        </w:rPr>
        <w:t>feuille</w:t>
      </w:r>
      <w:proofErr w:type="gramEnd"/>
      <w:r>
        <w:rPr>
          <w:rFonts w:ascii="Calibri" w:eastAsia="Calibri" w:hAnsi="Calibri" w:cs="Calibri"/>
          <w:b/>
          <w:bCs/>
          <w:sz w:val="21"/>
          <w:szCs w:val="21"/>
        </w:rPr>
        <w:t xml:space="preserve"> → chenille → oiseau</w:t>
      </w:r>
    </w:p>
    <w:p w14:paraId="1F750334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ATTENTION AU SENS DE LA FLÈCHE</w:t>
      </w:r>
    </w:p>
    <w:p w14:paraId="6708B090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LA FLÈCHE VEUT DIRE « EST MANGÉ PAR ».</w:t>
      </w:r>
    </w:p>
    <w:p w14:paraId="536A79E0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Elle va de celui qui est MANGÉ vers celui qui MANGE.</w:t>
      </w:r>
    </w:p>
    <w:p w14:paraId="36D25FFD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MON MOYEN DE NE PAS ME TROMPER</w:t>
      </w:r>
    </w:p>
    <w:p w14:paraId="3FB9500A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JE LIS MA FLÈCHE À VOIX HAUTE.</w:t>
      </w:r>
    </w:p>
    <w:p w14:paraId="43407563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« La feuille EST MANGÉE PAR la chenille, qui EST MANGÉE PAR l'oiseau. »</w:t>
      </w:r>
    </w:p>
    <w:p w14:paraId="1AE42412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SI ÇA SE LIT BIEN, LE SENS EST BON.</w:t>
      </w:r>
    </w:p>
    <w:p w14:paraId="3D48767E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MA GRANDE DÉCOUVERTE</w:t>
      </w:r>
    </w:p>
    <w:p w14:paraId="1FF6A335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AU DÉBUT DE TOUTE CHAÎNE, IL Y A TOUJOURS UNE PLANTE.</w:t>
      </w:r>
    </w:p>
    <w:p w14:paraId="53DFDD27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Toujours. Sans aucune exception.</w:t>
      </w:r>
    </w:p>
    <w:p w14:paraId="4E340426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POURQUOI</w:t>
      </w:r>
    </w:p>
    <w:p w14:paraId="3C8FFD9F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Parce que LA PLANTE EST LE SEUL ÊTRE VIVANT QUI FABRIQUE SA PROPRE NOURRITURE.</w:t>
      </w:r>
    </w:p>
    <w:p w14:paraId="7B01921A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Avec la lumière du soleil, l'eau et l'air.</w:t>
      </w:r>
    </w:p>
    <w:p w14:paraId="064EEB61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AUCUN ANIMAL NE SAIT FAIRE ÇA.</w:t>
      </w:r>
    </w:p>
    <w:p w14:paraId="1CA8AC80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Tous les animaux mangent d'autres êtres vivants.</w:t>
      </w:r>
    </w:p>
    <w:p w14:paraId="0DEE7030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LA CONSÉQUENCE</w:t>
      </w:r>
    </w:p>
    <w:p w14:paraId="0F529212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TOUTE LA NOURRITURE VIENT, AU DÉPART, DES PLANTES ET DU SOLEIL.</w:t>
      </w:r>
    </w:p>
    <w:p w14:paraId="6DBA6B97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Même quand je mange de la viande : l'animal, lui, a mangé de l'herbe.</w:t>
      </w:r>
    </w:p>
    <w:p w14:paraId="23BE82C2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LE LIEN AVEC LA PÉRIODE 4</w:t>
      </w:r>
    </w:p>
    <w:p w14:paraId="5EAB0C8A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Je remontais l'origine de mes aliments.</w:t>
      </w:r>
    </w:p>
    <w:p w14:paraId="630CEF95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J'arrivais TOUJOURS à une plante ou à un animal.</w:t>
      </w:r>
    </w:p>
    <w:p w14:paraId="02502516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MAINTENANT JE SAIS POURQUOI.</w:t>
      </w:r>
    </w:p>
    <w:p w14:paraId="57AB7D6E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Ex. 4 — MES CHAÎNES</w:t>
      </w:r>
    </w:p>
    <w:tbl>
      <w:tblPr>
        <w:tblW w:w="10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50"/>
        <w:gridCol w:w="5150"/>
      </w:tblGrid>
      <w:tr w:rsidR="00912AA9" w14:paraId="0D50D953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8F7C6E4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Milieu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496192F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Ma chaîne</w:t>
            </w:r>
          </w:p>
        </w:tc>
      </w:tr>
      <w:tr w:rsidR="00912AA9" w14:paraId="3532A51E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1ADEFEF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la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cour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8DA992A" w14:textId="77777777" w:rsidR="00912AA9" w:rsidRDefault="00000000"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feuille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→ chenille → oiseau</w:t>
            </w:r>
          </w:p>
        </w:tc>
      </w:tr>
      <w:tr w:rsidR="00912AA9" w14:paraId="74B1AD63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F546F6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la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mare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6B04E1E" w14:textId="77777777" w:rsidR="00912AA9" w:rsidRDefault="00912AA9"/>
        </w:tc>
      </w:tr>
      <w:tr w:rsidR="00912AA9" w14:paraId="1492A9A5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F559CA9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la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prairie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67D63C" w14:textId="77777777" w:rsidR="00912AA9" w:rsidRDefault="00912AA9"/>
        </w:tc>
      </w:tr>
      <w:tr w:rsidR="00912AA9" w14:paraId="086EF9B5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982DD81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la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forêt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C789168" w14:textId="77777777" w:rsidR="00912AA9" w:rsidRDefault="00912AA9"/>
        </w:tc>
      </w:tr>
    </w:tbl>
    <w:p w14:paraId="246E4DB4" w14:textId="77777777" w:rsidR="00912AA9" w:rsidRDefault="00000000">
      <w:pPr>
        <w:spacing w:after="40"/>
      </w:pPr>
      <w:r>
        <w:rPr>
          <w:rFonts w:ascii="Calibri" w:eastAsia="Calibri" w:hAnsi="Calibri" w:cs="Calibri"/>
          <w:sz w:val="21"/>
          <w:szCs w:val="21"/>
        </w:rPr>
        <w:t xml:space="preserve"> </w:t>
      </w:r>
    </w:p>
    <w:p w14:paraId="36A7A7AA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MA VÉRIFICATION</w:t>
      </w:r>
    </w:p>
    <w:p w14:paraId="58D80437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Est-ce que ça commence par une PLANTE ?</w:t>
      </w:r>
    </w:p>
    <w:p w14:paraId="72269B8D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Est-ce que mes flèches SE LISENT BIEN ?</w:t>
      </w:r>
    </w:p>
    <w:p w14:paraId="4E2A6DCD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QUAND JE RELIE DEUX CHAÎNES</w:t>
      </w:r>
    </w:p>
    <w:p w14:paraId="4CC33BCC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J'obtiens un RÉSEAU.</w:t>
      </w:r>
    </w:p>
    <w:p w14:paraId="78D9D148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Ex. 5 — SI UN MAILLON DISPARAÎT</w:t>
      </w:r>
    </w:p>
    <w:p w14:paraId="573E9EA2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S'il n'y a plus de chenilles :</w:t>
      </w:r>
    </w:p>
    <w:tbl>
      <w:tblPr>
        <w:tblW w:w="10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50"/>
        <w:gridCol w:w="5150"/>
      </w:tblGrid>
      <w:tr w:rsidR="00912AA9" w14:paraId="2861B760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85880D9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Conséquence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653D010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Pour qui</w:t>
            </w:r>
          </w:p>
        </w:tc>
      </w:tr>
      <w:tr w:rsidR="00912AA9" w14:paraId="5860402A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7C4B53E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l'oiseau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n'a plus rien à manger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069DD6B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il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part ou il meurt</w:t>
            </w:r>
          </w:p>
        </w:tc>
      </w:tr>
      <w:tr w:rsidR="00912AA9" w14:paraId="4597CDA9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F8A737B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les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feuilles ne sont plus mangées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D7D28EB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il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y en a plus</w:t>
            </w:r>
          </w:p>
        </w:tc>
      </w:tr>
    </w:tbl>
    <w:p w14:paraId="6BB9A3D5" w14:textId="77777777" w:rsidR="00912AA9" w:rsidRDefault="00000000">
      <w:pPr>
        <w:spacing w:after="40"/>
      </w:pPr>
      <w:r>
        <w:rPr>
          <w:rFonts w:ascii="Calibri" w:eastAsia="Calibri" w:hAnsi="Calibri" w:cs="Calibri"/>
          <w:sz w:val="21"/>
          <w:szCs w:val="21"/>
        </w:rPr>
        <w:t xml:space="preserve"> </w:t>
      </w:r>
    </w:p>
    <w:p w14:paraId="4BCF219B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CE N'EST PAS UN SEUL EFFET. C'EST UNE CASCADE.</w:t>
      </w:r>
    </w:p>
    <w:p w14:paraId="644921A1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Enlever UN maillon touche TOUTE la chaîne, dans les DEUX sens.</w:t>
      </w:r>
    </w:p>
    <w:p w14:paraId="649C1406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lastRenderedPageBreak/>
        <w:t>Ex. 6 — MA GRANDE IDÉE</w:t>
      </w:r>
    </w:p>
    <w:p w14:paraId="52B911A8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LES ÊTRES VIVANTS DÉPENDENT LES UNS DES AUTRES.</w:t>
      </w:r>
    </w:p>
    <w:p w14:paraId="20E72DF4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AUCUN NE VIT SEUL. AUCUN N'EST INUTILE.</w:t>
      </w:r>
    </w:p>
    <w:p w14:paraId="5FDAADE6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Même ceux que je n'aime pas. Même les araignées.</w:t>
      </w:r>
    </w:p>
    <w:tbl>
      <w:tblPr>
        <w:tblW w:w="10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50"/>
        <w:gridCol w:w="5150"/>
      </w:tblGrid>
      <w:tr w:rsidR="00912AA9" w14:paraId="4AB1EA9B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34E3C99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L'animal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B77B6F0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Ce qu'il fait sans qu'on le voie</w:t>
            </w:r>
          </w:p>
        </w:tc>
      </w:tr>
      <w:tr w:rsidR="00912AA9" w14:paraId="6292E2C6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68218D9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LE VER DE TERRE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7FFFCD2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il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creuse des galeries qui AÈRENT le sol</w:t>
            </w:r>
          </w:p>
        </w:tc>
      </w:tr>
      <w:tr w:rsidR="00912AA9" w14:paraId="6E43C6D0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812A1A5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L'ABEILLE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DCFF701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elle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transporte le POLLEN d'une fleur à l'autre</w:t>
            </w:r>
          </w:p>
        </w:tc>
      </w:tr>
    </w:tbl>
    <w:p w14:paraId="392F1785" w14:textId="77777777" w:rsidR="00912AA9" w:rsidRDefault="00000000">
      <w:pPr>
        <w:spacing w:after="40"/>
      </w:pPr>
      <w:r>
        <w:rPr>
          <w:rFonts w:ascii="Calibri" w:eastAsia="Calibri" w:hAnsi="Calibri" w:cs="Calibri"/>
          <w:sz w:val="21"/>
          <w:szCs w:val="21"/>
        </w:rPr>
        <w:t xml:space="preserve"> </w:t>
      </w:r>
    </w:p>
    <w:p w14:paraId="5EA609D4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Sans le ver, la terre est compacte et les plantes poussent mal.</w:t>
      </w:r>
    </w:p>
    <w:p w14:paraId="22D3F2EB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Sans les abeilles, beaucoup de plantes ne feraient plus de fruits.</w:t>
      </w:r>
    </w:p>
    <w:p w14:paraId="381AE03D" w14:textId="77777777" w:rsidR="00912AA9" w:rsidRDefault="00000000">
      <w:r>
        <w:br w:type="page"/>
      </w:r>
    </w:p>
    <w:p w14:paraId="7A1946D8" w14:textId="77777777" w:rsidR="00912AA9" w:rsidRDefault="00000000">
      <w:pPr>
        <w:shd w:val="clear" w:color="auto" w:fill="375623"/>
        <w:spacing w:after="60"/>
      </w:pPr>
      <w:r>
        <w:rPr>
          <w:rFonts w:ascii="Calibri" w:eastAsia="Calibri" w:hAnsi="Calibri" w:cs="Calibri"/>
          <w:b/>
          <w:bCs/>
          <w:color w:val="FFFFFF"/>
          <w:sz w:val="24"/>
          <w:szCs w:val="24"/>
        </w:rPr>
        <w:lastRenderedPageBreak/>
        <w:t xml:space="preserve">ANNEXE 3 — Ce que je peux </w:t>
      </w:r>
      <w:proofErr w:type="gramStart"/>
      <w:r>
        <w:rPr>
          <w:rFonts w:ascii="Calibri" w:eastAsia="Calibri" w:hAnsi="Calibri" w:cs="Calibri"/>
          <w:b/>
          <w:bCs/>
          <w:color w:val="FFFFFF"/>
          <w:sz w:val="24"/>
          <w:szCs w:val="24"/>
        </w:rPr>
        <w:t>faire  [</w:t>
      </w:r>
      <w:proofErr w:type="gramEnd"/>
      <w:r>
        <w:rPr>
          <w:rFonts w:ascii="Calibri" w:eastAsia="Calibri" w:hAnsi="Calibri" w:cs="Calibri"/>
          <w:b/>
          <w:bCs/>
          <w:color w:val="FFFFFF"/>
          <w:sz w:val="24"/>
          <w:szCs w:val="24"/>
        </w:rPr>
        <w:t>DOCUMENT ÉLÈVE — à imprimer]</w:t>
      </w:r>
    </w:p>
    <w:p w14:paraId="36BFBFA2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CE QUE JE PEUX FAIRE, À MON ÉCHELLE</w:t>
      </w:r>
    </w:p>
    <w:tbl>
      <w:tblPr>
        <w:tblW w:w="10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50"/>
        <w:gridCol w:w="5150"/>
      </w:tblGrid>
      <w:tr w:rsidR="00912AA9" w14:paraId="31FE8192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5278ABB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Mon geste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90222D2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☐</w:t>
            </w:r>
          </w:p>
        </w:tc>
      </w:tr>
      <w:tr w:rsidR="00912AA9" w14:paraId="60816D12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BBD891F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ne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pas écraser un insecte pour rien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1421DE4" w14:textId="77777777" w:rsidR="00912AA9" w:rsidRDefault="00912AA9"/>
        </w:tc>
      </w:tr>
      <w:tr w:rsidR="00912AA9" w14:paraId="1E5F1BF4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042430D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ne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pas arracher une plante sans raison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9132429" w14:textId="77777777" w:rsidR="00912AA9" w:rsidRDefault="00912AA9"/>
        </w:tc>
      </w:tr>
      <w:tr w:rsidR="00912AA9" w14:paraId="0B4A0237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1C01810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remettre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les pierres comme elles étaient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167EF0A" w14:textId="77777777" w:rsidR="00912AA9" w:rsidRDefault="00912AA9"/>
        </w:tc>
      </w:tr>
      <w:tr w:rsidR="00912AA9" w14:paraId="12B22BC1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43B892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laisser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un coin de la cour pousser librement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E0C8E0C" w14:textId="77777777" w:rsidR="00912AA9" w:rsidRDefault="00912AA9"/>
        </w:tc>
      </w:tr>
      <w:tr w:rsidR="00912AA9" w14:paraId="60CA7C0D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8454E96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installer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un hôtel à insectes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5E4ACEA" w14:textId="77777777" w:rsidR="00912AA9" w:rsidRDefault="00912AA9"/>
        </w:tc>
      </w:tr>
      <w:tr w:rsidR="00912AA9" w14:paraId="4D3F4301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305E00E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mettre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de l'eau pour les oiseaux quand il fait chaud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371510E" w14:textId="77777777" w:rsidR="00912AA9" w:rsidRDefault="00912AA9"/>
        </w:tc>
      </w:tr>
    </w:tbl>
    <w:p w14:paraId="0EFA4AB1" w14:textId="77777777" w:rsidR="00912AA9" w:rsidRDefault="00000000">
      <w:pPr>
        <w:spacing w:after="40"/>
      </w:pPr>
      <w:r>
        <w:rPr>
          <w:rFonts w:ascii="Calibri" w:eastAsia="Calibri" w:hAnsi="Calibri" w:cs="Calibri"/>
          <w:sz w:val="21"/>
          <w:szCs w:val="21"/>
        </w:rPr>
        <w:t xml:space="preserve"> </w:t>
      </w:r>
    </w:p>
    <w:p w14:paraId="33102D29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DES GESTES SIMPLES ET RÉALISABLES</w:t>
      </w:r>
    </w:p>
    <w:p w14:paraId="0EA154F7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Pas de grandes déclarations. Des choses que je peux vraiment faire.</w:t>
      </w:r>
    </w:p>
    <w:p w14:paraId="5E453DC1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MA RÈGLE AFFICHÉE DANS LA COUR</w:t>
      </w:r>
    </w:p>
    <w:p w14:paraId="215EED88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ON REGARDE. ON NE TOUCHE PAS.</w:t>
      </w:r>
    </w:p>
    <w:p w14:paraId="51CB3AC5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Ex. 4 — MON BILAN</w:t>
      </w:r>
    </w:p>
    <w:tbl>
      <w:tblPr>
        <w:tblW w:w="10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33"/>
        <w:gridCol w:w="3433"/>
        <w:gridCol w:w="3433"/>
      </w:tblGrid>
      <w:tr w:rsidR="00912AA9" w14:paraId="77FE458A" w14:textId="77777777">
        <w:tblPrEx>
          <w:tblCellMar>
            <w:top w:w="0" w:type="dxa"/>
            <w:bottom w:w="0" w:type="dxa"/>
          </w:tblCellMar>
        </w:tblPrEx>
        <w:tc>
          <w:tcPr>
            <w:tcW w:w="343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C9A7287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Je sais…</w:t>
            </w:r>
          </w:p>
        </w:tc>
        <w:tc>
          <w:tcPr>
            <w:tcW w:w="343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C289283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☺</w:t>
            </w:r>
          </w:p>
        </w:tc>
        <w:tc>
          <w:tcPr>
            <w:tcW w:w="343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B8993F7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☹</w:t>
            </w:r>
          </w:p>
        </w:tc>
      </w:tr>
      <w:tr w:rsidR="00912AA9" w14:paraId="34354174" w14:textId="77777777">
        <w:tblPrEx>
          <w:tblCellMar>
            <w:top w:w="0" w:type="dxa"/>
            <w:bottom w:w="0" w:type="dxa"/>
          </w:tblCellMar>
        </w:tblPrEx>
        <w:tc>
          <w:tcPr>
            <w:tcW w:w="343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0BEC507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observer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sans toucher ni prélever</w:t>
            </w:r>
          </w:p>
        </w:tc>
        <w:tc>
          <w:tcPr>
            <w:tcW w:w="343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1998E29" w14:textId="77777777" w:rsidR="00912AA9" w:rsidRDefault="00912AA9"/>
        </w:tc>
        <w:tc>
          <w:tcPr>
            <w:tcW w:w="343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EF9508" w14:textId="77777777" w:rsidR="00912AA9" w:rsidRDefault="00912AA9"/>
        </w:tc>
      </w:tr>
      <w:tr w:rsidR="00912AA9" w14:paraId="73C3C2AD" w14:textId="77777777">
        <w:tblPrEx>
          <w:tblCellMar>
            <w:top w:w="0" w:type="dxa"/>
            <w:bottom w:w="0" w:type="dxa"/>
          </w:tblCellMar>
        </w:tblPrEx>
        <w:tc>
          <w:tcPr>
            <w:tcW w:w="343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A1CC80B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noter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où exactement j'ai trouvé un animal</w:t>
            </w:r>
          </w:p>
        </w:tc>
        <w:tc>
          <w:tcPr>
            <w:tcW w:w="343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D334415" w14:textId="77777777" w:rsidR="00912AA9" w:rsidRDefault="00912AA9"/>
        </w:tc>
        <w:tc>
          <w:tcPr>
            <w:tcW w:w="343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C7BDA8" w14:textId="77777777" w:rsidR="00912AA9" w:rsidRDefault="00912AA9"/>
        </w:tc>
      </w:tr>
      <w:tr w:rsidR="00912AA9" w14:paraId="26CBD0AC" w14:textId="77777777">
        <w:tblPrEx>
          <w:tblCellMar>
            <w:top w:w="0" w:type="dxa"/>
            <w:bottom w:w="0" w:type="dxa"/>
          </w:tblCellMar>
        </w:tblPrEx>
        <w:tc>
          <w:tcPr>
            <w:tcW w:w="343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8104F60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dire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les quatre besoins d'un être vivant</w:t>
            </w:r>
          </w:p>
        </w:tc>
        <w:tc>
          <w:tcPr>
            <w:tcW w:w="343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4C1D856" w14:textId="77777777" w:rsidR="00912AA9" w:rsidRDefault="00912AA9"/>
        </w:tc>
        <w:tc>
          <w:tcPr>
            <w:tcW w:w="343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B953980" w14:textId="77777777" w:rsidR="00912AA9" w:rsidRDefault="00912AA9"/>
        </w:tc>
      </w:tr>
      <w:tr w:rsidR="00912AA9" w14:paraId="759D4120" w14:textId="77777777">
        <w:tblPrEx>
          <w:tblCellMar>
            <w:top w:w="0" w:type="dxa"/>
            <w:bottom w:w="0" w:type="dxa"/>
          </w:tblCellMar>
        </w:tblPrEx>
        <w:tc>
          <w:tcPr>
            <w:tcW w:w="343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41122FC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expliquer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pourquoi le cloporte vit sous les pierres</w:t>
            </w:r>
          </w:p>
        </w:tc>
        <w:tc>
          <w:tcPr>
            <w:tcW w:w="343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07808D8" w14:textId="77777777" w:rsidR="00912AA9" w:rsidRDefault="00912AA9"/>
        </w:tc>
        <w:tc>
          <w:tcPr>
            <w:tcW w:w="343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7F82481" w14:textId="77777777" w:rsidR="00912AA9" w:rsidRDefault="00912AA9"/>
        </w:tc>
      </w:tr>
      <w:tr w:rsidR="00912AA9" w14:paraId="5F22EECB" w14:textId="77777777">
        <w:tblPrEx>
          <w:tblCellMar>
            <w:top w:w="0" w:type="dxa"/>
            <w:bottom w:w="0" w:type="dxa"/>
          </w:tblCellMar>
        </w:tblPrEx>
        <w:tc>
          <w:tcPr>
            <w:tcW w:w="343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CD867C8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construire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une chaîne alimentaire</w:t>
            </w:r>
          </w:p>
        </w:tc>
        <w:tc>
          <w:tcPr>
            <w:tcW w:w="343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5122094" w14:textId="77777777" w:rsidR="00912AA9" w:rsidRDefault="00912AA9"/>
        </w:tc>
        <w:tc>
          <w:tcPr>
            <w:tcW w:w="343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37874BB" w14:textId="77777777" w:rsidR="00912AA9" w:rsidRDefault="00912AA9"/>
        </w:tc>
      </w:tr>
      <w:tr w:rsidR="00912AA9" w14:paraId="0E437E08" w14:textId="77777777">
        <w:tblPrEx>
          <w:tblCellMar>
            <w:top w:w="0" w:type="dxa"/>
            <w:bottom w:w="0" w:type="dxa"/>
          </w:tblCellMar>
        </w:tblPrEx>
        <w:tc>
          <w:tcPr>
            <w:tcW w:w="343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2FB8D0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mettre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la flèche dans le bon sens</w:t>
            </w:r>
          </w:p>
        </w:tc>
        <w:tc>
          <w:tcPr>
            <w:tcW w:w="343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3D1DFF2" w14:textId="77777777" w:rsidR="00912AA9" w:rsidRDefault="00912AA9"/>
        </w:tc>
        <w:tc>
          <w:tcPr>
            <w:tcW w:w="343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58945B1" w14:textId="77777777" w:rsidR="00912AA9" w:rsidRDefault="00912AA9"/>
        </w:tc>
      </w:tr>
      <w:tr w:rsidR="00912AA9" w14:paraId="7279DC8E" w14:textId="77777777">
        <w:tblPrEx>
          <w:tblCellMar>
            <w:top w:w="0" w:type="dxa"/>
            <w:bottom w:w="0" w:type="dxa"/>
          </w:tblCellMar>
        </w:tblPrEx>
        <w:tc>
          <w:tcPr>
            <w:tcW w:w="343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46AD81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dire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qu'une chaîne commence toujours par une plante</w:t>
            </w:r>
          </w:p>
        </w:tc>
        <w:tc>
          <w:tcPr>
            <w:tcW w:w="343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87B1B56" w14:textId="77777777" w:rsidR="00912AA9" w:rsidRDefault="00912AA9"/>
        </w:tc>
        <w:tc>
          <w:tcPr>
            <w:tcW w:w="343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5D4742D" w14:textId="77777777" w:rsidR="00912AA9" w:rsidRDefault="00912AA9"/>
        </w:tc>
      </w:tr>
      <w:tr w:rsidR="00912AA9" w14:paraId="4F6C6B62" w14:textId="77777777">
        <w:tblPrEx>
          <w:tblCellMar>
            <w:top w:w="0" w:type="dxa"/>
            <w:bottom w:w="0" w:type="dxa"/>
          </w:tblCellMar>
        </w:tblPrEx>
        <w:tc>
          <w:tcPr>
            <w:tcW w:w="343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80F1751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expliquer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une conséquence en cascade</w:t>
            </w:r>
          </w:p>
        </w:tc>
        <w:tc>
          <w:tcPr>
            <w:tcW w:w="343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5FE4F47" w14:textId="77777777" w:rsidR="00912AA9" w:rsidRDefault="00912AA9"/>
        </w:tc>
        <w:tc>
          <w:tcPr>
            <w:tcW w:w="343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83409E6" w14:textId="77777777" w:rsidR="00912AA9" w:rsidRDefault="00912AA9"/>
        </w:tc>
      </w:tr>
      <w:tr w:rsidR="00912AA9" w14:paraId="42FAD45A" w14:textId="77777777">
        <w:tblPrEx>
          <w:tblCellMar>
            <w:top w:w="0" w:type="dxa"/>
            <w:bottom w:w="0" w:type="dxa"/>
          </w:tblCellMar>
        </w:tblPrEx>
        <w:tc>
          <w:tcPr>
            <w:tcW w:w="343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D607C9A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dire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pourquoi aucun être vivant n'est inutile</w:t>
            </w:r>
          </w:p>
        </w:tc>
        <w:tc>
          <w:tcPr>
            <w:tcW w:w="343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998C5EF" w14:textId="77777777" w:rsidR="00912AA9" w:rsidRDefault="00912AA9"/>
        </w:tc>
        <w:tc>
          <w:tcPr>
            <w:tcW w:w="3433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4EE3F30" w14:textId="77777777" w:rsidR="00912AA9" w:rsidRDefault="00912AA9"/>
        </w:tc>
      </w:tr>
    </w:tbl>
    <w:p w14:paraId="2BB15837" w14:textId="77777777" w:rsidR="00912AA9" w:rsidRDefault="00000000">
      <w:pPr>
        <w:spacing w:after="40"/>
      </w:pPr>
      <w:r>
        <w:rPr>
          <w:rFonts w:ascii="Calibri" w:eastAsia="Calibri" w:hAnsi="Calibri" w:cs="Calibri"/>
          <w:sz w:val="21"/>
          <w:szCs w:val="21"/>
        </w:rPr>
        <w:t xml:space="preserve"> </w:t>
      </w:r>
    </w:p>
    <w:p w14:paraId="4D91EF73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Ex. 5 — MES CINQ SÉQUENCES SUR LE VIVANT ET LA MATIÈRE</w:t>
      </w:r>
    </w:p>
    <w:tbl>
      <w:tblPr>
        <w:tblW w:w="10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50"/>
        <w:gridCol w:w="5150"/>
      </w:tblGrid>
      <w:tr w:rsidR="00912AA9" w14:paraId="47B2432E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9BF4D4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Période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40C51FD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Ce que j'ai appris</w:t>
            </w:r>
          </w:p>
        </w:tc>
      </w:tr>
      <w:tr w:rsidR="00912AA9" w14:paraId="4C53413B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CC8279C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P1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5A454BA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vivant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ou non vivant, les besoins</w:t>
            </w:r>
          </w:p>
        </w:tc>
      </w:tr>
      <w:tr w:rsidR="00912AA9" w14:paraId="0D8670FF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0FA5039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P2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DE461BE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l'eau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et ses états, les mélanges</w:t>
            </w:r>
          </w:p>
        </w:tc>
      </w:tr>
      <w:tr w:rsidR="00912AA9" w14:paraId="5A889F73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9A9983C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P3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A423F70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le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mouvement, les objets techniques</w:t>
            </w:r>
          </w:p>
        </w:tc>
      </w:tr>
      <w:tr w:rsidR="00912AA9" w14:paraId="08D91F4A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659F10B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P4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3810CEA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l'alimentation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; le jour, la nuit et les saisons</w:t>
            </w:r>
          </w:p>
        </w:tc>
      </w:tr>
      <w:tr w:rsidR="00912AA9" w14:paraId="053ABAC8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C9208CB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P5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967FBFB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qui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mange qui, dans un milieu</w:t>
            </w:r>
          </w:p>
        </w:tc>
      </w:tr>
    </w:tbl>
    <w:p w14:paraId="391C4207" w14:textId="77777777" w:rsidR="00912AA9" w:rsidRDefault="00000000">
      <w:pPr>
        <w:spacing w:after="40"/>
      </w:pPr>
      <w:r>
        <w:rPr>
          <w:rFonts w:ascii="Calibri" w:eastAsia="Calibri" w:hAnsi="Calibri" w:cs="Calibri"/>
          <w:sz w:val="21"/>
          <w:szCs w:val="21"/>
        </w:rPr>
        <w:t xml:space="preserve"> </w:t>
      </w:r>
    </w:p>
    <w:p w14:paraId="0C1DE94D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Ex. 6 — MA DÉMARCHE DE SCIENTIFIQUE</w:t>
      </w:r>
    </w:p>
    <w:tbl>
      <w:tblPr>
        <w:tblW w:w="10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50"/>
        <w:gridCol w:w="5150"/>
      </w:tblGrid>
      <w:tr w:rsidR="00912AA9" w14:paraId="7B4E75A4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8BF1E2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N°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DCB4CCE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Ce que je fais</w:t>
            </w:r>
          </w:p>
        </w:tc>
      </w:tr>
      <w:tr w:rsidR="00912AA9" w14:paraId="70E62DF4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C0409B2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1F4A18C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je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me pose une QUESTION</w:t>
            </w:r>
          </w:p>
        </w:tc>
      </w:tr>
      <w:tr w:rsidR="00912AA9" w14:paraId="0FDB1B40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97DEF63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2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F558BA4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je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fais une HYPOTHÈSE</w:t>
            </w:r>
          </w:p>
        </w:tc>
      </w:tr>
      <w:tr w:rsidR="00912AA9" w14:paraId="1BA8406C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3B125B6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3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E00B18D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j'EXPÉRIMENTE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— une seule variable à la fois</w:t>
            </w:r>
          </w:p>
        </w:tc>
      </w:tr>
      <w:tr w:rsidR="00912AA9" w14:paraId="2D8B2F3B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0BC2CAE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4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E0AC096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j'OBSERVE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et je NOTE</w:t>
            </w:r>
          </w:p>
        </w:tc>
      </w:tr>
      <w:tr w:rsidR="00912AA9" w14:paraId="1C6755D6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F9FC446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5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F39831A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je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CONCLUS</w:t>
            </w:r>
          </w:p>
        </w:tc>
      </w:tr>
    </w:tbl>
    <w:p w14:paraId="4354C0F8" w14:textId="77777777" w:rsidR="00912AA9" w:rsidRDefault="00000000">
      <w:pPr>
        <w:spacing w:after="40"/>
      </w:pPr>
      <w:r>
        <w:rPr>
          <w:rFonts w:ascii="Calibri" w:eastAsia="Calibri" w:hAnsi="Calibri" w:cs="Calibri"/>
          <w:sz w:val="21"/>
          <w:szCs w:val="21"/>
        </w:rPr>
        <w:lastRenderedPageBreak/>
        <w:t xml:space="preserve"> </w:t>
      </w:r>
    </w:p>
    <w:p w14:paraId="257BB5D9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CINQ étapes. Toute l'année. Dans toutes mes séquences de sciences.</w:t>
      </w:r>
    </w:p>
    <w:p w14:paraId="15FC11D0" w14:textId="77777777" w:rsidR="00912AA9" w:rsidRDefault="00000000">
      <w:r>
        <w:br w:type="page"/>
      </w:r>
    </w:p>
    <w:p w14:paraId="02441316" w14:textId="77777777" w:rsidR="00912AA9" w:rsidRDefault="00000000">
      <w:pPr>
        <w:shd w:val="clear" w:color="auto" w:fill="1F3864"/>
        <w:spacing w:after="60"/>
      </w:pPr>
      <w:r>
        <w:rPr>
          <w:rFonts w:ascii="Calibri" w:eastAsia="Calibri" w:hAnsi="Calibri" w:cs="Calibri"/>
          <w:b/>
          <w:bCs/>
          <w:color w:val="FFFFFF"/>
          <w:sz w:val="24"/>
          <w:szCs w:val="24"/>
        </w:rPr>
        <w:lastRenderedPageBreak/>
        <w:t xml:space="preserve">ANNEXE 4 — Précautions et notes </w:t>
      </w:r>
      <w:proofErr w:type="gramStart"/>
      <w:r>
        <w:rPr>
          <w:rFonts w:ascii="Calibri" w:eastAsia="Calibri" w:hAnsi="Calibri" w:cs="Calibri"/>
          <w:b/>
          <w:bCs/>
          <w:color w:val="FFFFFF"/>
          <w:sz w:val="24"/>
          <w:szCs w:val="24"/>
        </w:rPr>
        <w:t>enseignant  [</w:t>
      </w:r>
      <w:proofErr w:type="gramEnd"/>
      <w:r>
        <w:rPr>
          <w:rFonts w:ascii="Calibri" w:eastAsia="Calibri" w:hAnsi="Calibri" w:cs="Calibri"/>
          <w:b/>
          <w:bCs/>
          <w:color w:val="FFFFFF"/>
          <w:sz w:val="24"/>
          <w:szCs w:val="24"/>
        </w:rPr>
        <w:t>DOCUMENT ENSEIGNANT]</w:t>
      </w:r>
    </w:p>
    <w:p w14:paraId="089CE127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PRÉCAUTIONS — sécurité et respect du vivant</w:t>
      </w:r>
    </w:p>
    <w:p w14:paraId="05764474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AUCUN ANIMAL VIVANT N'EST PRÉLEVÉ NI CONSERVÉ EN CLASSE.</w:t>
      </w:r>
    </w:p>
    <w:p w14:paraId="252CD1DA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Toute observation en boîte est de courte durée et suivie d'une remise en liberté À L'ENDROIT EXACT du prélèvement.</w:t>
      </w:r>
    </w:p>
    <w:p w14:paraId="437B59DC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REMETTRE LES PIERRES ET LES PLANCHES EXACTEMENT COMME ELLES ÉTAIENT : consigne à répéter.</w:t>
      </w:r>
    </w:p>
    <w:p w14:paraId="6E3332AC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NE JAMAIS TOUCHER un animal piquant ou mordant. Repérer les nids de guêpes ou de frelons AVANT la séance.</w:t>
      </w:r>
    </w:p>
    <w:p w14:paraId="3D2BE3F3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Vérifier l'absence de plantes urticantes ou toxiques dans la zone d'observation.</w:t>
      </w:r>
    </w:p>
    <w:p w14:paraId="57D4B7AB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LAVAGE DES MAINS SYSTÉMATIQUE après l'observation.</w:t>
      </w:r>
    </w:p>
    <w:p w14:paraId="16970586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Vérifier les allergies (piqûres, pollens) avant toute sortie, même dans la cour.</w:t>
      </w:r>
    </w:p>
    <w:p w14:paraId="3ABB9675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Aucun élève ne porte quoi que ce soit à la bouche. Aucune baie, aucune feuille goûtée.</w:t>
      </w:r>
    </w:p>
    <w:p w14:paraId="4987E9DC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L'expérience sur les cloportes est facultative. Si elle est menée : durée très courte, humidité maintenue, relâchés immédiatement.</w:t>
      </w:r>
    </w:p>
    <w:p w14:paraId="7E237136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NE JAMAIS présenter la mort d'un animal comme un résultat acceptable d'une expérience scolaire.</w:t>
      </w:r>
    </w:p>
    <w:p w14:paraId="30BB3215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PRÉCAUTIONS — le discours environnemental</w:t>
      </w:r>
    </w:p>
    <w:p w14:paraId="187D2713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ON EXPLIQUE, ON NE DRAMATISE PAS.</w:t>
      </w:r>
    </w:p>
    <w:p w14:paraId="1450B668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NE JAMAIS dire aux enfants que la nature va disparaître, ni que c'est de leur faute.</w:t>
      </w:r>
    </w:p>
    <w:p w14:paraId="77727797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L'éco-anxiété est documentée et elle commence tôt. Le CE2 n'a pas les moyens de la traiter.</w:t>
      </w:r>
    </w:p>
    <w:p w14:paraId="7D62C474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RESTER SUR DES GESTES CONCRETS, LOCAUX ET RÉALISABLES : ne rien détruire inutilement, aménager un coin de cour.</w:t>
      </w:r>
    </w:p>
    <w:p w14:paraId="511785DC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Ne jamais interroger sur les pratiques familiales (jardin, animaux, produits utilisés).</w:t>
      </w:r>
    </w:p>
    <w:p w14:paraId="0E771C2C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L'OBSERVATION D'UN MILIEU PROCHE</w:t>
      </w:r>
    </w:p>
    <w:p w14:paraId="0A806FE5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UN MÈTRE CARRÉ SUFFIT. Un coin de cour, un pied d'arbre, une haie.</w:t>
      </w:r>
    </w:p>
    <w:p w14:paraId="7C516899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Repérer et préparer la zone soi-même avant la séance : une zone stérile donne une séance décevante.</w:t>
      </w:r>
    </w:p>
    <w:p w14:paraId="5A26AF90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« OÙ EXACTEMENT ? » est la question qui construit la notion de milieu. Sans elle, on ne fait qu'un inventaire.</w:t>
      </w:r>
    </w:p>
    <w:p w14:paraId="192A1C6E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LES TRACES (feuilles grignotées, toiles, coquilles) comptent autant que les animaux, et elles sont toujours présentes.</w:t>
      </w:r>
    </w:p>
    <w:p w14:paraId="7F9157C3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Le lien avec « je vois / j'en déduis » et avec le travail de l'archéologue est exact.</w:t>
      </w:r>
    </w:p>
    <w:p w14:paraId="05E0CFB3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LE LIEN ESPÈCE / MILIEU</w:t>
      </w:r>
    </w:p>
    <w:p w14:paraId="1C8CC33F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Le cloporte est l'exemple idéal : besoin clair, comportement observable, expérience simple.</w:t>
      </w:r>
    </w:p>
    <w:p w14:paraId="5F2B0AB9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« Ce n'est pas un choix, c'est une nécessité » évite l'anthropomorphisme.</w:t>
      </w:r>
    </w:p>
    <w:p w14:paraId="114735F3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UNE SEULE VARIABLE À LA FOIS : la règle de la période 3 s'applique et il faut donc deux expériences.</w:t>
      </w:r>
    </w:p>
    <w:p w14:paraId="73ED5D7A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Ce rappel est plus important que l'expérience elle-même.</w:t>
      </w:r>
    </w:p>
    <w:p w14:paraId="742805FB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LES CHAÎNES ALIMENTAIRES</w:t>
      </w:r>
    </w:p>
    <w:p w14:paraId="3E7A6758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LE SENS DE LA FLÈCHE est l'erreur classique, et elle est logique du point de vue de l'élève.</w:t>
      </w:r>
    </w:p>
    <w:p w14:paraId="78DB69DD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LIRE LA FLÈCHE À VOIX HAUTE (« est mangé par ») est le seul remède efficace.</w:t>
      </w:r>
    </w:p>
    <w:p w14:paraId="14794DC1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« TOUTE CHAÎNE COMMENCE PAR UNE PLANTE » est la grande idée, et elle est accessible au CE2.</w:t>
      </w:r>
    </w:p>
    <w:p w14:paraId="0CA8B25E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La justification (la plante fabrique sa nourriture, l'animal non) est suffisante et exacte à ce niveau.</w:t>
      </w:r>
    </w:p>
    <w:p w14:paraId="3ECF7E0A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LE LIEN AVEC LA PÉRIODE 4 est direct : on remontait l'origine des aliments sans savoir pourquoi on arrivait toujours à une plante.</w:t>
      </w:r>
    </w:p>
    <w:p w14:paraId="392320D2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LA CASCADE</w:t>
      </w:r>
    </w:p>
    <w:p w14:paraId="13AEF44E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Faire trouver les conséquences par les élèves. Ils y arrivent, et c'est ce qui rend la séance forte.</w:t>
      </w:r>
    </w:p>
    <w:p w14:paraId="39DF09E9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RAISONNER DANS LES DEUX SENS (vers celui qui mange et vers ce qui est mangé) est la difficulté.</w:t>
      </w:r>
    </w:p>
    <w:p w14:paraId="3C8C049D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S'ARRÊTER À DEUX OU TROIS CONSÉQUENCES. Au-delà, on quitte le raisonnable et on spécule.</w:t>
      </w:r>
    </w:p>
    <w:p w14:paraId="6299D420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LE VER DE TERRE ET L'ABEILLE sont les meilleurs exemples : invisibles, mal-aimés, et essentiels.</w:t>
      </w:r>
    </w:p>
    <w:p w14:paraId="426BA857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« Aucun être vivant n'est inutile » est le message à retenir, et il est simple à formuler.</w:t>
      </w:r>
    </w:p>
    <w:p w14:paraId="3725EDD8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Pour une classe CE2/CM1 ou CE2/CM1/CM2</w:t>
      </w:r>
    </w:p>
    <w:p w14:paraId="452241F3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LES ÉCOSYSTÈMES ET LA BIODIVERSITÉ SONT AU PROGRAMME DU CM1 ET DU CM2 EN PÉRIODE 5.</w:t>
      </w:r>
    </w:p>
    <w:p w14:paraId="4E48CFE2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lastRenderedPageBreak/>
        <w:t>L'OBSERVATION DU MILIEU SE FAIT EN GROUPES MIXTES, sur des carrés différents : la mise en commun est plus riche.</w:t>
      </w:r>
    </w:p>
    <w:p w14:paraId="5A5BEB50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LES CONSIGNES DE RESPECT DU VIVANT sont communes et se posent une seule fois pour toute la classe.</w:t>
      </w:r>
    </w:p>
    <w:p w14:paraId="135F5094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LA CONSTRUCTION DE CHAÎNES fonctionne très bien en inter-niveaux : les CE2 construisent des chaînes à trois maillons, les CM les relient en réseaux.</w:t>
      </w:r>
    </w:p>
    <w:p w14:paraId="4AA3028D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LE SENS DE LA FLÈCHE est une erreur des trois niveaux. Une seule affiche.</w:t>
      </w:r>
    </w:p>
    <w:p w14:paraId="6AA5AB52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LA CASCADE se raisonne collectivement : les CM poussent le raisonnement plus loin, et les CE2 suivent le fil.</w:t>
      </w:r>
    </w:p>
    <w:p w14:paraId="70AA494B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L'AMÉNAGEMENT DE LA COUR est un projet commun, à relier à la séquence d'engagement en EMC.</w:t>
      </w:r>
    </w:p>
    <w:p w14:paraId="4FCAC0A6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Ce qui diffère : le CE2 observe et construit des chaînes ; le CM1 aborde les réseaux et les régimes alimentaires ; le CM2 travaille les écosystèmes et l'impact des activités humaines.</w:t>
      </w:r>
    </w:p>
    <w:p w14:paraId="304D8AA1" w14:textId="77777777" w:rsidR="00912AA9" w:rsidRDefault="00000000">
      <w:r>
        <w:br w:type="page"/>
      </w:r>
    </w:p>
    <w:p w14:paraId="29CC12AA" w14:textId="77777777" w:rsidR="00912AA9" w:rsidRDefault="00000000">
      <w:pPr>
        <w:shd w:val="clear" w:color="auto" w:fill="833C00"/>
        <w:spacing w:after="60"/>
      </w:pPr>
      <w:r>
        <w:rPr>
          <w:rFonts w:ascii="Calibri" w:eastAsia="Calibri" w:hAnsi="Calibri" w:cs="Calibri"/>
          <w:b/>
          <w:bCs/>
          <w:color w:val="FFFFFF"/>
          <w:sz w:val="24"/>
          <w:szCs w:val="24"/>
        </w:rPr>
        <w:lastRenderedPageBreak/>
        <w:t xml:space="preserve">ANNEXE 5 — Projection 1 — Les habitants d'un petit </w:t>
      </w:r>
      <w:proofErr w:type="gramStart"/>
      <w:r>
        <w:rPr>
          <w:rFonts w:ascii="Calibri" w:eastAsia="Calibri" w:hAnsi="Calibri" w:cs="Calibri"/>
          <w:b/>
          <w:bCs/>
          <w:color w:val="FFFFFF"/>
          <w:sz w:val="24"/>
          <w:szCs w:val="24"/>
        </w:rPr>
        <w:t>milieu  [</w:t>
      </w:r>
      <w:proofErr w:type="gramEnd"/>
      <w:r>
        <w:rPr>
          <w:rFonts w:ascii="Calibri" w:eastAsia="Calibri" w:hAnsi="Calibri" w:cs="Calibri"/>
          <w:b/>
          <w:bCs/>
          <w:color w:val="FFFFFF"/>
          <w:sz w:val="24"/>
          <w:szCs w:val="24"/>
        </w:rPr>
        <w:t>SUPPORT DE PROJECTION (voir PDF joint)]</w:t>
      </w:r>
    </w:p>
    <w:p w14:paraId="14F4C4E0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MA CONSIGNE, ET ELLE EST STRICTE</w:t>
      </w:r>
    </w:p>
    <w:p w14:paraId="0D3172EF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JE REGARDE. JE NE TOUCHE PAS. JE NE PRÉLÈVE RIEN DE VIVANT.</w:t>
      </w:r>
    </w:p>
    <w:p w14:paraId="3D12FF16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Si je soulève une pierre, JE LA REMETS COMME ELLE ÉTAIT.</w:t>
      </w:r>
    </w:p>
    <w:p w14:paraId="1CD0B4AE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PARCE QUE C'EST LA MAISON DE QUELQU'UN.</w:t>
      </w:r>
    </w:p>
    <w:p w14:paraId="0DB027D8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⚠ ATTENTION</w:t>
      </w:r>
    </w:p>
    <w:p w14:paraId="39F53886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Je ne touche JAMAIS un animal qui pique </w:t>
      </w:r>
      <w:proofErr w:type="gramStart"/>
      <w:r>
        <w:rPr>
          <w:rFonts w:ascii="Calibri" w:eastAsia="Calibri" w:hAnsi="Calibri" w:cs="Calibri"/>
          <w:b/>
          <w:bCs/>
          <w:sz w:val="21"/>
          <w:szCs w:val="21"/>
        </w:rPr>
        <w:t>ou</w:t>
      </w:r>
      <w:proofErr w:type="gramEnd"/>
      <w:r>
        <w:rPr>
          <w:rFonts w:ascii="Calibri" w:eastAsia="Calibri" w:hAnsi="Calibri" w:cs="Calibri"/>
          <w:b/>
          <w:bCs/>
          <w:sz w:val="21"/>
          <w:szCs w:val="21"/>
        </w:rPr>
        <w:t xml:space="preserve"> qui mord.</w:t>
      </w:r>
    </w:p>
    <w:p w14:paraId="0F864938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CE QUE JE VAIS TROUVER</w:t>
      </w:r>
    </w:p>
    <w:tbl>
      <w:tblPr>
        <w:tblW w:w="10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50"/>
        <w:gridCol w:w="5150"/>
      </w:tblGrid>
      <w:tr w:rsidR="00912AA9" w14:paraId="5D3ECB7F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DB3A955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Quoi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074005D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Des exemples</w:t>
            </w:r>
          </w:p>
        </w:tc>
      </w:tr>
      <w:tr w:rsidR="00912AA9" w14:paraId="374000CC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D11AD90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DES PLANTES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A3C52C4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herbes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, mousses, fleurs</w:t>
            </w:r>
          </w:p>
        </w:tc>
      </w:tr>
      <w:tr w:rsidR="00912AA9" w14:paraId="0FED7CBC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D6B528D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DES PETITS ANIMAUX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94AA6CB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fourmis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, cloportes, escargots, vers, araignées</w:t>
            </w:r>
          </w:p>
        </w:tc>
      </w:tr>
      <w:tr w:rsidR="00912AA9" w14:paraId="7FD4BFAF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4D6FA9C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DES TRACES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65902FE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feuilles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mangées, toiles, coquilles vides</w:t>
            </w:r>
          </w:p>
        </w:tc>
      </w:tr>
    </w:tbl>
    <w:p w14:paraId="1FCA8E9E" w14:textId="77777777" w:rsidR="00912AA9" w:rsidRDefault="00000000">
      <w:pPr>
        <w:spacing w:after="40"/>
      </w:pPr>
      <w:r>
        <w:rPr>
          <w:rFonts w:ascii="Calibri" w:eastAsia="Calibri" w:hAnsi="Calibri" w:cs="Calibri"/>
          <w:sz w:val="21"/>
          <w:szCs w:val="21"/>
        </w:rPr>
        <w:t xml:space="preserve"> </w:t>
      </w:r>
    </w:p>
    <w:p w14:paraId="38CE088F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LES TRACES COMPTENT AUTANT</w:t>
      </w:r>
    </w:p>
    <w:p w14:paraId="532B2286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Je vois une feuille grignotée → j'en déduis qu'un animal la mange.</w:t>
      </w:r>
    </w:p>
    <w:p w14:paraId="38D860F2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JE VOIS / J'EN DÉDUIS.</w:t>
      </w:r>
    </w:p>
    <w:p w14:paraId="600BFDD4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MA QUESTION LA PLUS IMPORTANTE</w:t>
      </w:r>
    </w:p>
    <w:p w14:paraId="471586A8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OÙ EXACTEMENT ?</w:t>
      </w:r>
    </w:p>
    <w:p w14:paraId="1FDBB04D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CHAQUE ANIMAL A SON COIN. Ce n'est pas au hasard.</w:t>
      </w:r>
    </w:p>
    <w:p w14:paraId="4A074892" w14:textId="77777777" w:rsidR="00912AA9" w:rsidRDefault="00000000">
      <w:r>
        <w:br w:type="page"/>
      </w:r>
    </w:p>
    <w:p w14:paraId="1477F7A3" w14:textId="77777777" w:rsidR="00912AA9" w:rsidRDefault="00000000">
      <w:pPr>
        <w:shd w:val="clear" w:color="auto" w:fill="833C00"/>
        <w:spacing w:after="60"/>
      </w:pPr>
      <w:r>
        <w:rPr>
          <w:rFonts w:ascii="Calibri" w:eastAsia="Calibri" w:hAnsi="Calibri" w:cs="Calibri"/>
          <w:b/>
          <w:bCs/>
          <w:color w:val="FFFFFF"/>
          <w:sz w:val="24"/>
          <w:szCs w:val="24"/>
        </w:rPr>
        <w:lastRenderedPageBreak/>
        <w:t xml:space="preserve">ANNEXE 6 — Projection 2 — Une chaîne </w:t>
      </w:r>
      <w:proofErr w:type="gramStart"/>
      <w:r>
        <w:rPr>
          <w:rFonts w:ascii="Calibri" w:eastAsia="Calibri" w:hAnsi="Calibri" w:cs="Calibri"/>
          <w:b/>
          <w:bCs/>
          <w:color w:val="FFFFFF"/>
          <w:sz w:val="24"/>
          <w:szCs w:val="24"/>
        </w:rPr>
        <w:t>alimentaire  [</w:t>
      </w:r>
      <w:proofErr w:type="gramEnd"/>
      <w:r>
        <w:rPr>
          <w:rFonts w:ascii="Calibri" w:eastAsia="Calibri" w:hAnsi="Calibri" w:cs="Calibri"/>
          <w:b/>
          <w:bCs/>
          <w:color w:val="FFFFFF"/>
          <w:sz w:val="24"/>
          <w:szCs w:val="24"/>
        </w:rPr>
        <w:t>SUPPORT DE PROJECTION (voir PDF joint)]</w:t>
      </w:r>
    </w:p>
    <w:p w14:paraId="5963DF96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MA CHAÎNE</w:t>
      </w:r>
    </w:p>
    <w:p w14:paraId="6785603F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proofErr w:type="gramStart"/>
      <w:r>
        <w:rPr>
          <w:rFonts w:ascii="Calibri" w:eastAsia="Calibri" w:hAnsi="Calibri" w:cs="Calibri"/>
          <w:b/>
          <w:bCs/>
          <w:sz w:val="21"/>
          <w:szCs w:val="21"/>
        </w:rPr>
        <w:t>feuille</w:t>
      </w:r>
      <w:proofErr w:type="gramEnd"/>
      <w:r>
        <w:rPr>
          <w:rFonts w:ascii="Calibri" w:eastAsia="Calibri" w:hAnsi="Calibri" w:cs="Calibri"/>
          <w:b/>
          <w:bCs/>
          <w:sz w:val="21"/>
          <w:szCs w:val="21"/>
        </w:rPr>
        <w:t xml:space="preserve"> → chenille → oiseau</w:t>
      </w:r>
    </w:p>
    <w:p w14:paraId="02CA3A2A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ATTENTION AU SENS DE LA FLÈCHE</w:t>
      </w:r>
    </w:p>
    <w:p w14:paraId="2326189A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LA FLÈCHE VEUT DIRE « EST MANGÉ PAR ».</w:t>
      </w:r>
    </w:p>
    <w:p w14:paraId="078AA065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Elle va de celui qui est MANGÉ vers celui qui MANGE.</w:t>
      </w:r>
    </w:p>
    <w:p w14:paraId="6C380201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MON MOYEN DE NE PAS ME TROMPER</w:t>
      </w:r>
    </w:p>
    <w:p w14:paraId="3BB1CCDC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JE LIS MA FLÈCHE À VOIX HAUTE.</w:t>
      </w:r>
    </w:p>
    <w:p w14:paraId="2F0CEE5D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« La feuille EST MANGÉE PAR la chenille, qui EST MANGÉE PAR l'oiseau. »</w:t>
      </w:r>
    </w:p>
    <w:p w14:paraId="1E21227B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SI ÇA SE LIT BIEN, LE SENS EST BON.</w:t>
      </w:r>
    </w:p>
    <w:p w14:paraId="7834811A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MA GRANDE DÉCOUVERTE</w:t>
      </w:r>
    </w:p>
    <w:p w14:paraId="1149BA09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AU DÉBUT DE TOUTE CHAÎNE, IL Y A TOUJOURS UNE PLANTE.</w:t>
      </w:r>
    </w:p>
    <w:p w14:paraId="54729AD9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Toujours. Sans exception.</w:t>
      </w:r>
    </w:p>
    <w:p w14:paraId="4BAB5DC8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POURQUOI</w:t>
      </w:r>
    </w:p>
    <w:p w14:paraId="0839B187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LA PLANTE EST LE SEUL ÊTRE VIVANT QUI FABRIQUE SA PROPRE NOURRITURE.</w:t>
      </w:r>
    </w:p>
    <w:p w14:paraId="285C42CA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Avec la lumière du soleil, l'eau et l'air.</w:t>
      </w:r>
    </w:p>
    <w:p w14:paraId="767B0271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AUCUN ANIMAL NE SAIT FAIRE ÇA.</w:t>
      </w:r>
    </w:p>
    <w:p w14:paraId="681998B1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LA CONSÉQUENCE</w:t>
      </w:r>
    </w:p>
    <w:p w14:paraId="3903B104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TOUTE LA NOURRITURE VIENT, AU DÉPART, DES PLANTES ET DU SOLEIL.</w:t>
      </w:r>
    </w:p>
    <w:p w14:paraId="5DAAC3D0" w14:textId="77777777" w:rsidR="00912AA9" w:rsidRDefault="00000000">
      <w:r>
        <w:br w:type="page"/>
      </w:r>
    </w:p>
    <w:p w14:paraId="7B26E8D6" w14:textId="77777777" w:rsidR="00912AA9" w:rsidRDefault="00000000">
      <w:pPr>
        <w:shd w:val="clear" w:color="auto" w:fill="833C00"/>
        <w:spacing w:after="60"/>
      </w:pPr>
      <w:r>
        <w:rPr>
          <w:rFonts w:ascii="Calibri" w:eastAsia="Calibri" w:hAnsi="Calibri" w:cs="Calibri"/>
          <w:b/>
          <w:bCs/>
          <w:color w:val="FFFFFF"/>
          <w:sz w:val="24"/>
          <w:szCs w:val="24"/>
        </w:rPr>
        <w:lastRenderedPageBreak/>
        <w:t xml:space="preserve">ANNEXE 7 — Projection 3 — Si un maillon </w:t>
      </w:r>
      <w:proofErr w:type="gramStart"/>
      <w:r>
        <w:rPr>
          <w:rFonts w:ascii="Calibri" w:eastAsia="Calibri" w:hAnsi="Calibri" w:cs="Calibri"/>
          <w:b/>
          <w:bCs/>
          <w:color w:val="FFFFFF"/>
          <w:sz w:val="24"/>
          <w:szCs w:val="24"/>
        </w:rPr>
        <w:t>disparaît  [</w:t>
      </w:r>
      <w:proofErr w:type="gramEnd"/>
      <w:r>
        <w:rPr>
          <w:rFonts w:ascii="Calibri" w:eastAsia="Calibri" w:hAnsi="Calibri" w:cs="Calibri"/>
          <w:b/>
          <w:bCs/>
          <w:color w:val="FFFFFF"/>
          <w:sz w:val="24"/>
          <w:szCs w:val="24"/>
        </w:rPr>
        <w:t>SUPPORT DE PROJECTION (voir PDF joint)]</w:t>
      </w:r>
    </w:p>
    <w:p w14:paraId="1EBF57A0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S'IL N'Y A PLUS DE CHENILLES</w:t>
      </w:r>
    </w:p>
    <w:tbl>
      <w:tblPr>
        <w:tblW w:w="10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50"/>
        <w:gridCol w:w="5150"/>
      </w:tblGrid>
      <w:tr w:rsidR="00912AA9" w14:paraId="0267570C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D914E99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Conséquence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A810346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Pour qui</w:t>
            </w:r>
          </w:p>
        </w:tc>
      </w:tr>
      <w:tr w:rsidR="00912AA9" w14:paraId="50CE4318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18306D4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l'oiseau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n'a plus rien à manger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AA9D7F3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il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part ou il meurt</w:t>
            </w:r>
          </w:p>
        </w:tc>
      </w:tr>
      <w:tr w:rsidR="00912AA9" w14:paraId="20C15B5B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3F0C3F1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les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feuilles ne sont plus mangées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699AE53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il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y en a plus</w:t>
            </w:r>
          </w:p>
        </w:tc>
      </w:tr>
    </w:tbl>
    <w:p w14:paraId="34DA6430" w14:textId="77777777" w:rsidR="00912AA9" w:rsidRDefault="00000000">
      <w:pPr>
        <w:spacing w:after="40"/>
      </w:pPr>
      <w:r>
        <w:rPr>
          <w:rFonts w:ascii="Calibri" w:eastAsia="Calibri" w:hAnsi="Calibri" w:cs="Calibri"/>
          <w:sz w:val="21"/>
          <w:szCs w:val="21"/>
        </w:rPr>
        <w:t xml:space="preserve"> </w:t>
      </w:r>
    </w:p>
    <w:p w14:paraId="39424CC5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CE N'EST PAS UN SEUL EFFET</w:t>
      </w:r>
    </w:p>
    <w:p w14:paraId="3F87F869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C'EST UNE CASCADE.</w:t>
      </w:r>
    </w:p>
    <w:p w14:paraId="5E519BA0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Enlever UN maillon touche TOUTE la chaîne, dans les DEUX sens.</w:t>
      </w:r>
    </w:p>
    <w:p w14:paraId="7BCC2DE6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MA GRANDE IDÉE</w:t>
      </w:r>
    </w:p>
    <w:p w14:paraId="6309DC85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LES ÊTRES VIVANTS DÉPENDENT LES UNS DES AUTRES.</w:t>
      </w:r>
    </w:p>
    <w:p w14:paraId="0C5DBFD9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AUCUN NE VIT SEUL. AUCUN N'EST INUTILE.</w:t>
      </w:r>
    </w:p>
    <w:p w14:paraId="0395A008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Même ceux que je n'aime pas.</w:t>
      </w:r>
    </w:p>
    <w:tbl>
      <w:tblPr>
        <w:tblW w:w="10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50"/>
        <w:gridCol w:w="5150"/>
      </w:tblGrid>
      <w:tr w:rsidR="00912AA9" w14:paraId="4F53B8EB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E290F3A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L'animal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839E004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Ce qu'il fait sans qu'on le voie</w:t>
            </w:r>
          </w:p>
        </w:tc>
      </w:tr>
      <w:tr w:rsidR="00912AA9" w14:paraId="01C5ACB2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9E9E370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LE VER DE TERRE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CC7383E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il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creuse des galeries qui AÈRENT le sol</w:t>
            </w:r>
          </w:p>
        </w:tc>
      </w:tr>
      <w:tr w:rsidR="00912AA9" w14:paraId="541E7B34" w14:textId="77777777">
        <w:tblPrEx>
          <w:tblCellMar>
            <w:top w:w="0" w:type="dxa"/>
            <w:bottom w:w="0" w:type="dxa"/>
          </w:tblCellMar>
        </w:tblPrEx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77EDA0B" w14:textId="77777777" w:rsidR="00912AA9" w:rsidRDefault="00000000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L'ABEILLE</w:t>
            </w:r>
          </w:p>
        </w:tc>
        <w:tc>
          <w:tcPr>
            <w:tcW w:w="5150" w:type="dxa"/>
            <w:tcBorders>
              <w:top w:val="single" w:sz="4" w:space="0" w:color="9CA3AF"/>
              <w:left w:val="single" w:sz="4" w:space="0" w:color="9CA3AF"/>
              <w:bottom w:val="single" w:sz="4" w:space="0" w:color="9CA3AF"/>
              <w:right w:val="single" w:sz="4" w:space="0" w:color="9CA3AF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87FA65F" w14:textId="77777777" w:rsidR="00912AA9" w:rsidRDefault="00000000">
            <w:proofErr w:type="gram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elle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transporte le POLLEN d'une fleur à l'autre</w:t>
            </w:r>
          </w:p>
        </w:tc>
      </w:tr>
    </w:tbl>
    <w:p w14:paraId="30695AED" w14:textId="77777777" w:rsidR="00912AA9" w:rsidRDefault="00000000">
      <w:pPr>
        <w:spacing w:after="40"/>
      </w:pPr>
      <w:r>
        <w:rPr>
          <w:rFonts w:ascii="Calibri" w:eastAsia="Calibri" w:hAnsi="Calibri" w:cs="Calibri"/>
          <w:sz w:val="21"/>
          <w:szCs w:val="21"/>
        </w:rPr>
        <w:t xml:space="preserve"> </w:t>
      </w:r>
    </w:p>
    <w:p w14:paraId="54D1F230" w14:textId="77777777" w:rsidR="00912AA9" w:rsidRDefault="00000000">
      <w:pPr>
        <w:pStyle w:val="Titre2"/>
        <w:spacing w:before="100" w:after="8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CE QUE JE PEUX FAIRE</w:t>
      </w:r>
    </w:p>
    <w:p w14:paraId="15450F34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Ne pas écraser un insecte pour rien.</w:t>
      </w:r>
    </w:p>
    <w:p w14:paraId="156509B9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Remettre les pierres comme elles étaient.</w:t>
      </w:r>
    </w:p>
    <w:p w14:paraId="6032AACA" w14:textId="77777777" w:rsidR="00912AA9" w:rsidRDefault="00000000">
      <w:pPr>
        <w:pStyle w:val="Paragraphedeliste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b/>
          <w:bCs/>
          <w:sz w:val="21"/>
          <w:szCs w:val="21"/>
        </w:rPr>
        <w:t>Laisser un coin de la cour pousser librement.</w:t>
      </w:r>
    </w:p>
    <w:sectPr w:rsidR="00912AA9">
      <w:footerReference w:type="default" r:id="rId7"/>
      <w:pgSz w:w="11906" w:h="16838"/>
      <w:pgMar w:top="700" w:right="800" w:bottom="700" w:left="8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E6DDB" w14:textId="77777777" w:rsidR="006F7BB2" w:rsidRDefault="006F7BB2">
      <w:r>
        <w:separator/>
      </w:r>
    </w:p>
  </w:endnote>
  <w:endnote w:type="continuationSeparator" w:id="0">
    <w:p w14:paraId="41DF1A5E" w14:textId="77777777" w:rsidR="006F7BB2" w:rsidRDefault="006F7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B4C0C" w14:textId="77777777" w:rsidR="00912AA9" w:rsidRPr="00681F94" w:rsidRDefault="00000000">
    <w:pPr>
      <w:jc w:val="center"/>
      <w:rPr>
        <w:lang w:val="en-US"/>
      </w:rPr>
    </w:pPr>
    <w:r w:rsidRPr="00681F94">
      <w:rPr>
        <w:rFonts w:ascii="Calibri" w:eastAsia="Calibri" w:hAnsi="Calibri" w:cs="Calibri"/>
        <w:color w:val="9CA3AF"/>
        <w:sz w:val="13"/>
        <w:szCs w:val="13"/>
        <w:lang w:val="en-US"/>
      </w:rPr>
      <w:t>aleide.fr — licence CC BY 4.0 (creativecommons.org/licenses/by/4.0) — éd. août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CA14C" w14:textId="77777777" w:rsidR="006F7BB2" w:rsidRDefault="006F7BB2">
      <w:r>
        <w:separator/>
      </w:r>
    </w:p>
  </w:footnote>
  <w:footnote w:type="continuationSeparator" w:id="0">
    <w:p w14:paraId="3487A5A8" w14:textId="77777777" w:rsidR="006F7BB2" w:rsidRDefault="006F7B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48410A"/>
    <w:multiLevelType w:val="hybridMultilevel"/>
    <w:tmpl w:val="E16EDD88"/>
    <w:lvl w:ilvl="0" w:tplc="47C600BC">
      <w:start w:val="1"/>
      <w:numFmt w:val="bullet"/>
      <w:lvlText w:val="•"/>
      <w:lvlJc w:val="left"/>
      <w:pPr>
        <w:ind w:left="360" w:hanging="360"/>
      </w:pPr>
    </w:lvl>
    <w:lvl w:ilvl="1" w:tplc="643E3518">
      <w:numFmt w:val="decimal"/>
      <w:lvlText w:val=""/>
      <w:lvlJc w:val="left"/>
    </w:lvl>
    <w:lvl w:ilvl="2" w:tplc="480A0904">
      <w:numFmt w:val="decimal"/>
      <w:lvlText w:val=""/>
      <w:lvlJc w:val="left"/>
    </w:lvl>
    <w:lvl w:ilvl="3" w:tplc="4E3CC75C">
      <w:numFmt w:val="decimal"/>
      <w:lvlText w:val=""/>
      <w:lvlJc w:val="left"/>
    </w:lvl>
    <w:lvl w:ilvl="4" w:tplc="B0B0DEFA">
      <w:numFmt w:val="decimal"/>
      <w:lvlText w:val=""/>
      <w:lvlJc w:val="left"/>
    </w:lvl>
    <w:lvl w:ilvl="5" w:tplc="D138D74E">
      <w:numFmt w:val="decimal"/>
      <w:lvlText w:val=""/>
      <w:lvlJc w:val="left"/>
    </w:lvl>
    <w:lvl w:ilvl="6" w:tplc="4E466A34">
      <w:numFmt w:val="decimal"/>
      <w:lvlText w:val=""/>
      <w:lvlJc w:val="left"/>
    </w:lvl>
    <w:lvl w:ilvl="7" w:tplc="EE5E4710">
      <w:numFmt w:val="decimal"/>
      <w:lvlText w:val=""/>
      <w:lvlJc w:val="left"/>
    </w:lvl>
    <w:lvl w:ilvl="8" w:tplc="C0B45CA6">
      <w:numFmt w:val="decimal"/>
      <w:lvlText w:val=""/>
      <w:lvlJc w:val="left"/>
    </w:lvl>
  </w:abstractNum>
  <w:abstractNum w:abstractNumId="1" w15:restartNumberingAfterBreak="0">
    <w:nsid w:val="6057253F"/>
    <w:multiLevelType w:val="hybridMultilevel"/>
    <w:tmpl w:val="D2C674A2"/>
    <w:lvl w:ilvl="0" w:tplc="E4EA6A78">
      <w:start w:val="1"/>
      <w:numFmt w:val="bullet"/>
      <w:lvlText w:val="●"/>
      <w:lvlJc w:val="left"/>
      <w:pPr>
        <w:ind w:left="720" w:hanging="360"/>
      </w:pPr>
    </w:lvl>
    <w:lvl w:ilvl="1" w:tplc="0B7CE530">
      <w:start w:val="1"/>
      <w:numFmt w:val="bullet"/>
      <w:lvlText w:val="○"/>
      <w:lvlJc w:val="left"/>
      <w:pPr>
        <w:ind w:left="1440" w:hanging="360"/>
      </w:pPr>
    </w:lvl>
    <w:lvl w:ilvl="2" w:tplc="0B3EA50A">
      <w:start w:val="1"/>
      <w:numFmt w:val="bullet"/>
      <w:lvlText w:val="■"/>
      <w:lvlJc w:val="left"/>
      <w:pPr>
        <w:ind w:left="2160" w:hanging="360"/>
      </w:pPr>
    </w:lvl>
    <w:lvl w:ilvl="3" w:tplc="F03CF704">
      <w:start w:val="1"/>
      <w:numFmt w:val="bullet"/>
      <w:lvlText w:val="●"/>
      <w:lvlJc w:val="left"/>
      <w:pPr>
        <w:ind w:left="2880" w:hanging="360"/>
      </w:pPr>
    </w:lvl>
    <w:lvl w:ilvl="4" w:tplc="FEBABE04">
      <w:start w:val="1"/>
      <w:numFmt w:val="bullet"/>
      <w:lvlText w:val="○"/>
      <w:lvlJc w:val="left"/>
      <w:pPr>
        <w:ind w:left="3600" w:hanging="360"/>
      </w:pPr>
    </w:lvl>
    <w:lvl w:ilvl="5" w:tplc="16CC04D8">
      <w:start w:val="1"/>
      <w:numFmt w:val="bullet"/>
      <w:lvlText w:val="■"/>
      <w:lvlJc w:val="left"/>
      <w:pPr>
        <w:ind w:left="4320" w:hanging="360"/>
      </w:pPr>
    </w:lvl>
    <w:lvl w:ilvl="6" w:tplc="289062CE">
      <w:start w:val="1"/>
      <w:numFmt w:val="bullet"/>
      <w:lvlText w:val="●"/>
      <w:lvlJc w:val="left"/>
      <w:pPr>
        <w:ind w:left="5040" w:hanging="360"/>
      </w:pPr>
    </w:lvl>
    <w:lvl w:ilvl="7" w:tplc="FEF8FD94">
      <w:start w:val="1"/>
      <w:numFmt w:val="bullet"/>
      <w:lvlText w:val="●"/>
      <w:lvlJc w:val="left"/>
      <w:pPr>
        <w:ind w:left="5760" w:hanging="360"/>
      </w:pPr>
    </w:lvl>
    <w:lvl w:ilvl="8" w:tplc="CD70FB36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C627DF9"/>
    <w:multiLevelType w:val="hybridMultilevel"/>
    <w:tmpl w:val="40F8C2D0"/>
    <w:lvl w:ilvl="0" w:tplc="39AC06F4">
      <w:start w:val="1"/>
      <w:numFmt w:val="bullet"/>
      <w:lvlText w:val="–"/>
      <w:lvlJc w:val="left"/>
      <w:pPr>
        <w:ind w:left="200" w:hanging="200"/>
      </w:pPr>
    </w:lvl>
    <w:lvl w:ilvl="1" w:tplc="3B00BE88">
      <w:numFmt w:val="decimal"/>
      <w:lvlText w:val=""/>
      <w:lvlJc w:val="left"/>
    </w:lvl>
    <w:lvl w:ilvl="2" w:tplc="ED464F3A">
      <w:numFmt w:val="decimal"/>
      <w:lvlText w:val=""/>
      <w:lvlJc w:val="left"/>
    </w:lvl>
    <w:lvl w:ilvl="3" w:tplc="DE1A40D8">
      <w:numFmt w:val="decimal"/>
      <w:lvlText w:val=""/>
      <w:lvlJc w:val="left"/>
    </w:lvl>
    <w:lvl w:ilvl="4" w:tplc="F89E5FF0">
      <w:numFmt w:val="decimal"/>
      <w:lvlText w:val=""/>
      <w:lvlJc w:val="left"/>
    </w:lvl>
    <w:lvl w:ilvl="5" w:tplc="DF28C0D2">
      <w:numFmt w:val="decimal"/>
      <w:lvlText w:val=""/>
      <w:lvlJc w:val="left"/>
    </w:lvl>
    <w:lvl w:ilvl="6" w:tplc="AA4A550A">
      <w:numFmt w:val="decimal"/>
      <w:lvlText w:val=""/>
      <w:lvlJc w:val="left"/>
    </w:lvl>
    <w:lvl w:ilvl="7" w:tplc="D6762D62">
      <w:numFmt w:val="decimal"/>
      <w:lvlText w:val=""/>
      <w:lvlJc w:val="left"/>
    </w:lvl>
    <w:lvl w:ilvl="8" w:tplc="56208C96">
      <w:numFmt w:val="decimal"/>
      <w:lvlText w:val=""/>
      <w:lvlJc w:val="left"/>
    </w:lvl>
  </w:abstractNum>
  <w:num w:numId="1" w16cid:durableId="1142038880">
    <w:abstractNumId w:val="1"/>
    <w:lvlOverride w:ilvl="0">
      <w:startOverride w:val="1"/>
    </w:lvlOverride>
  </w:num>
  <w:num w:numId="2" w16cid:durableId="12850335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AA9"/>
    <w:rsid w:val="00681F94"/>
    <w:rsid w:val="006F7BB2"/>
    <w:rsid w:val="008C12ED"/>
    <w:rsid w:val="0091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0E2B6"/>
  <w15:docId w15:val="{ED0F6812-372E-4F04-9644-A8E15F09E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3851</Words>
  <Characters>21182</Characters>
  <Application>Microsoft Office Word</Application>
  <DocSecurity>0</DocSecurity>
  <Lines>176</Lines>
  <Paragraphs>49</Paragraphs>
  <ScaleCrop>false</ScaleCrop>
  <Company/>
  <LinksUpToDate>false</LinksUpToDate>
  <CharactersWithSpaces>24984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2</cp:revision>
  <dcterms:created xsi:type="dcterms:W3CDTF">2026-08-15T15:08:00Z</dcterms:created>
  <dcterms:modified xsi:type="dcterms:W3CDTF">2026-08-15T15:08:00Z</dcterms:modified>
</cp:coreProperties>
</file>